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6464A" w14:textId="0F35BC3D" w:rsidR="00477BD3" w:rsidRDefault="00477BD3" w:rsidP="00887B0B">
      <w:pPr>
        <w:autoSpaceDE w:val="0"/>
        <w:autoSpaceDN w:val="0"/>
        <w:adjustRightInd w:val="0"/>
        <w:spacing w:before="240" w:after="360" w:line="240" w:lineRule="auto"/>
        <w:rPr>
          <w:rFonts w:ascii="Arial,Bold" w:hAnsi="Arial,Bold" w:cs="Arial,Bold"/>
          <w:b/>
          <w:bCs/>
          <w:lang w:val="pt-PT"/>
        </w:rPr>
      </w:pPr>
      <w:bookmarkStart w:id="0" w:name="_GoBack"/>
      <w:bookmarkEnd w:id="0"/>
      <w:r w:rsidRPr="006C1617">
        <w:rPr>
          <w:rFonts w:ascii="Arial,Bold" w:hAnsi="Arial,Bold" w:cs="Arial,Bold"/>
          <w:b/>
          <w:bCs/>
          <w:color w:val="C00000"/>
          <w:lang w:val="pt-PT"/>
        </w:rPr>
        <w:t>Economia I</w:t>
      </w:r>
      <w:r w:rsidRPr="00477BD3">
        <w:rPr>
          <w:rFonts w:ascii="Arial,Bold" w:hAnsi="Arial,Bold" w:cs="Arial,Bold"/>
          <w:b/>
          <w:bCs/>
          <w:lang w:val="pt-PT"/>
        </w:rPr>
        <w:t>; 201</w:t>
      </w:r>
      <w:r w:rsidR="004E5DA6">
        <w:rPr>
          <w:rFonts w:ascii="Arial,Bold" w:hAnsi="Arial,Bold" w:cs="Arial,Bold"/>
          <w:b/>
          <w:bCs/>
          <w:lang w:val="pt-PT"/>
        </w:rPr>
        <w:t>9-20</w:t>
      </w:r>
      <w:r w:rsidRPr="00477BD3">
        <w:rPr>
          <w:rFonts w:ascii="Arial,Bold" w:hAnsi="Arial,Bold" w:cs="Arial,Bold"/>
          <w:b/>
          <w:bCs/>
          <w:lang w:val="pt-PT"/>
        </w:rPr>
        <w:t xml:space="preserve"> </w:t>
      </w:r>
      <w:r>
        <w:rPr>
          <w:rFonts w:ascii="Arial,Bold" w:hAnsi="Arial,Bold" w:cs="Arial,Bold"/>
          <w:b/>
          <w:bCs/>
          <w:lang w:val="pt-PT"/>
        </w:rPr>
        <w:t>(</w:t>
      </w:r>
      <w:r w:rsidRPr="00477BD3">
        <w:rPr>
          <w:rFonts w:ascii="Arial,Bold" w:hAnsi="Arial,Bold" w:cs="Arial,Bold"/>
          <w:b/>
          <w:bCs/>
          <w:lang w:val="pt-PT"/>
        </w:rPr>
        <w:t>1º sem</w:t>
      </w:r>
      <w:r>
        <w:rPr>
          <w:rFonts w:ascii="Arial,Bold" w:hAnsi="Arial,Bold" w:cs="Arial,Bold"/>
          <w:b/>
          <w:bCs/>
          <w:lang w:val="pt-PT"/>
        </w:rPr>
        <w:t>estre)</w:t>
      </w:r>
      <w:r w:rsidRPr="00477BD3">
        <w:rPr>
          <w:rFonts w:ascii="Arial,Bold" w:hAnsi="Arial,Bold" w:cs="Arial,Bold"/>
          <w:b/>
          <w:bCs/>
          <w:lang w:val="pt-PT"/>
        </w:rPr>
        <w:t xml:space="preserve"> </w:t>
      </w:r>
    </w:p>
    <w:p w14:paraId="37132FAB" w14:textId="77777777" w:rsidR="00477BD3" w:rsidRDefault="00477BD3" w:rsidP="00887B0B">
      <w:pPr>
        <w:autoSpaceDE w:val="0"/>
        <w:autoSpaceDN w:val="0"/>
        <w:adjustRightInd w:val="0"/>
        <w:spacing w:before="240" w:after="360" w:line="240" w:lineRule="auto"/>
        <w:rPr>
          <w:rFonts w:ascii="Arial,Bold" w:hAnsi="Arial,Bold" w:cs="Arial,Bold"/>
          <w:b/>
          <w:bCs/>
          <w:lang w:val="pt-PT"/>
        </w:rPr>
      </w:pPr>
      <w:r w:rsidRPr="00477BD3">
        <w:rPr>
          <w:rFonts w:ascii="Arial,Bold" w:hAnsi="Arial,Bold" w:cs="Arial,Bold"/>
          <w:b/>
          <w:bCs/>
          <w:lang w:val="pt-PT"/>
        </w:rPr>
        <w:t>Prova d</w:t>
      </w:r>
      <w:r>
        <w:rPr>
          <w:rFonts w:ascii="Arial,Bold" w:hAnsi="Arial,Bold" w:cs="Arial,Bold"/>
          <w:b/>
          <w:bCs/>
          <w:lang w:val="pt-PT"/>
        </w:rPr>
        <w:t xml:space="preserve">a </w:t>
      </w:r>
      <w:r w:rsidRPr="006C1617">
        <w:rPr>
          <w:rFonts w:ascii="Arial,Bold" w:hAnsi="Arial,Bold" w:cs="Arial,Bold"/>
          <w:b/>
          <w:bCs/>
          <w:sz w:val="24"/>
          <w:szCs w:val="24"/>
          <w:lang w:val="pt-PT"/>
        </w:rPr>
        <w:t>Época Normal</w:t>
      </w:r>
      <w:r>
        <w:rPr>
          <w:rFonts w:ascii="Arial,Bold" w:hAnsi="Arial,Bold" w:cs="Arial,Bold"/>
          <w:b/>
          <w:bCs/>
          <w:lang w:val="pt-PT"/>
        </w:rPr>
        <w:t xml:space="preserve"> </w:t>
      </w:r>
    </w:p>
    <w:p w14:paraId="76188218" w14:textId="075EA8D5" w:rsidR="00477BD3" w:rsidRDefault="004E5DA6" w:rsidP="00887B0B">
      <w:pPr>
        <w:autoSpaceDE w:val="0"/>
        <w:autoSpaceDN w:val="0"/>
        <w:adjustRightInd w:val="0"/>
        <w:spacing w:before="240" w:after="360" w:line="240" w:lineRule="auto"/>
        <w:rPr>
          <w:rFonts w:ascii="Arial,Bold" w:hAnsi="Arial,Bold" w:cs="Arial,Bold"/>
          <w:b/>
          <w:bCs/>
          <w:lang w:val="pt-PT"/>
        </w:rPr>
      </w:pPr>
      <w:r>
        <w:rPr>
          <w:rFonts w:ascii="Arial,Bold" w:hAnsi="Arial,Bold" w:cs="Arial,Bold"/>
          <w:b/>
          <w:bCs/>
          <w:lang w:val="pt-PT"/>
        </w:rPr>
        <w:t>6</w:t>
      </w:r>
      <w:r w:rsidR="00477BD3">
        <w:rPr>
          <w:rFonts w:ascii="Arial,Bold" w:hAnsi="Arial,Bold" w:cs="Arial,Bold"/>
          <w:b/>
          <w:bCs/>
          <w:lang w:val="pt-PT"/>
        </w:rPr>
        <w:t xml:space="preserve"> de Janeiro de 20</w:t>
      </w:r>
      <w:r>
        <w:rPr>
          <w:rFonts w:ascii="Arial,Bold" w:hAnsi="Arial,Bold" w:cs="Arial,Bold"/>
          <w:b/>
          <w:bCs/>
          <w:lang w:val="pt-PT"/>
        </w:rPr>
        <w:t>20</w:t>
      </w:r>
    </w:p>
    <w:p w14:paraId="71E33D13" w14:textId="77777777" w:rsidR="006212B7" w:rsidRDefault="006212B7" w:rsidP="00A627BB">
      <w:pPr>
        <w:autoSpaceDE w:val="0"/>
        <w:autoSpaceDN w:val="0"/>
        <w:adjustRightInd w:val="0"/>
        <w:spacing w:before="360" w:after="0" w:line="240" w:lineRule="auto"/>
        <w:rPr>
          <w:rFonts w:ascii="Arial,Bold" w:hAnsi="Arial,Bold" w:cs="Arial,Bold"/>
          <w:b/>
          <w:bCs/>
          <w:color w:val="C00000"/>
          <w:sz w:val="32"/>
          <w:szCs w:val="32"/>
          <w:lang w:val="pt-PT"/>
        </w:rPr>
      </w:pPr>
    </w:p>
    <w:p w14:paraId="2543BDCB" w14:textId="1F008461" w:rsidR="00CA4E84" w:rsidRPr="0063672E" w:rsidRDefault="002728FE" w:rsidP="00A627BB">
      <w:pPr>
        <w:autoSpaceDE w:val="0"/>
        <w:autoSpaceDN w:val="0"/>
        <w:adjustRightInd w:val="0"/>
        <w:spacing w:before="360" w:after="0" w:line="240" w:lineRule="auto"/>
        <w:rPr>
          <w:rFonts w:ascii="Arial,Bold" w:hAnsi="Arial,Bold" w:cs="Arial,Bold"/>
          <w:b/>
          <w:bCs/>
          <w:color w:val="C00000"/>
          <w:sz w:val="32"/>
          <w:szCs w:val="32"/>
          <w:lang w:val="pt-PT"/>
        </w:rPr>
      </w:pPr>
      <w:r w:rsidRPr="0063672E">
        <w:rPr>
          <w:rFonts w:ascii="Arial,Bold" w:hAnsi="Arial,Bold" w:cs="Arial,Bold"/>
          <w:b/>
          <w:bCs/>
          <w:color w:val="C00000"/>
          <w:sz w:val="32"/>
          <w:szCs w:val="32"/>
          <w:lang w:val="pt-PT"/>
        </w:rPr>
        <w:t>[RESOLUÇÃO]</w:t>
      </w:r>
    </w:p>
    <w:p w14:paraId="32D4DDF4" w14:textId="77777777" w:rsidR="00477BD3" w:rsidRDefault="00477BD3" w:rsidP="00477BD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val="pt-PT"/>
        </w:rPr>
      </w:pPr>
    </w:p>
    <w:p w14:paraId="7B182797" w14:textId="77777777" w:rsidR="006212B7" w:rsidRDefault="006212B7" w:rsidP="00104FC5">
      <w:pPr>
        <w:autoSpaceDE w:val="0"/>
        <w:autoSpaceDN w:val="0"/>
        <w:adjustRightInd w:val="0"/>
        <w:spacing w:before="240" w:after="0" w:line="240" w:lineRule="auto"/>
        <w:rPr>
          <w:rFonts w:cs="TimesNewRoman,Bold"/>
          <w:b/>
          <w:bCs/>
          <w:lang w:val="pt-PT"/>
        </w:rPr>
      </w:pPr>
    </w:p>
    <w:p w14:paraId="2B539EE0" w14:textId="35AAF8D1" w:rsidR="00104FC5" w:rsidRDefault="00104FC5" w:rsidP="00104FC5">
      <w:pPr>
        <w:autoSpaceDE w:val="0"/>
        <w:autoSpaceDN w:val="0"/>
        <w:adjustRightInd w:val="0"/>
        <w:spacing w:before="240" w:after="0" w:line="240" w:lineRule="auto"/>
        <w:rPr>
          <w:rFonts w:cs="TimesNewRoman,Bold"/>
          <w:b/>
          <w:bCs/>
          <w:lang w:val="pt-PT"/>
        </w:rPr>
      </w:pPr>
      <w:r>
        <w:rPr>
          <w:rFonts w:cs="TimesNewRoman,Bold"/>
          <w:b/>
          <w:bCs/>
          <w:lang w:val="pt-PT"/>
        </w:rPr>
        <w:t xml:space="preserve">Distribuição das respostas corretas às perguntas da </w:t>
      </w:r>
      <w:r w:rsidRPr="00385528">
        <w:rPr>
          <w:rFonts w:cs="TimesNewRoman,Bold"/>
          <w:b/>
          <w:bCs/>
          <w:color w:val="C00000"/>
          <w:sz w:val="28"/>
          <w:szCs w:val="28"/>
          <w:lang w:val="pt-PT"/>
        </w:rPr>
        <w:t>Parte A</w:t>
      </w:r>
      <w:r>
        <w:rPr>
          <w:rFonts w:cs="TimesNewRoman,Bold"/>
          <w:b/>
          <w:bCs/>
          <w:lang w:val="pt-PT"/>
        </w:rPr>
        <w:t xml:space="preserve"> (6 valores) nas quatro variantes da prova</w:t>
      </w:r>
      <w:r w:rsidRPr="00477BD3">
        <w:rPr>
          <w:rFonts w:cs="TimesNewRoman,Bold"/>
          <w:b/>
          <w:bCs/>
          <w:lang w:val="pt-PT"/>
        </w:rPr>
        <w:t>:</w:t>
      </w:r>
    </w:p>
    <w:p w14:paraId="4202CAEC" w14:textId="77777777" w:rsidR="00104FC5" w:rsidRDefault="00104FC5" w:rsidP="00104FC5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lang w:val="pt-PT"/>
        </w:rPr>
      </w:pPr>
    </w:p>
    <w:p w14:paraId="002F8785" w14:textId="77777777" w:rsidR="00104FC5" w:rsidRDefault="00104FC5" w:rsidP="00104FC5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lang w:val="pt-PT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537"/>
        <w:gridCol w:w="537"/>
        <w:gridCol w:w="537"/>
        <w:gridCol w:w="536"/>
        <w:gridCol w:w="536"/>
        <w:gridCol w:w="536"/>
        <w:gridCol w:w="536"/>
        <w:gridCol w:w="536"/>
        <w:gridCol w:w="536"/>
        <w:gridCol w:w="622"/>
        <w:gridCol w:w="622"/>
        <w:gridCol w:w="622"/>
      </w:tblGrid>
      <w:tr w:rsidR="00104FC5" w:rsidRPr="00354B48" w14:paraId="3645275E" w14:textId="77777777" w:rsidTr="0037577D"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3A6EAD3E" w14:textId="77777777" w:rsidR="00104FC5" w:rsidRPr="00354B48" w:rsidRDefault="00104FC5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</w:t>
            </w:r>
          </w:p>
        </w:tc>
        <w:tc>
          <w:tcPr>
            <w:tcW w:w="537" w:type="dxa"/>
            <w:shd w:val="clear" w:color="auto" w:fill="D9D9D9" w:themeFill="background1" w:themeFillShade="D9"/>
            <w:vAlign w:val="center"/>
          </w:tcPr>
          <w:p w14:paraId="42F8F8A5" w14:textId="77777777" w:rsidR="00104FC5" w:rsidRPr="00354B48" w:rsidRDefault="00104FC5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B48">
              <w:rPr>
                <w:rFonts w:ascii="Arial" w:hAnsi="Arial" w:cs="Arial"/>
                <w:b/>
                <w:sz w:val="20"/>
                <w:szCs w:val="20"/>
              </w:rPr>
              <w:t>P1</w:t>
            </w:r>
          </w:p>
        </w:tc>
        <w:tc>
          <w:tcPr>
            <w:tcW w:w="537" w:type="dxa"/>
            <w:shd w:val="clear" w:color="auto" w:fill="D9D9D9" w:themeFill="background1" w:themeFillShade="D9"/>
            <w:vAlign w:val="center"/>
          </w:tcPr>
          <w:p w14:paraId="6467A0FD" w14:textId="77777777" w:rsidR="00104FC5" w:rsidRPr="00354B48" w:rsidRDefault="00104FC5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B48">
              <w:rPr>
                <w:rFonts w:ascii="Arial" w:hAnsi="Arial" w:cs="Arial"/>
                <w:b/>
                <w:sz w:val="20"/>
                <w:szCs w:val="20"/>
              </w:rPr>
              <w:t>P2</w:t>
            </w:r>
          </w:p>
        </w:tc>
        <w:tc>
          <w:tcPr>
            <w:tcW w:w="537" w:type="dxa"/>
            <w:shd w:val="clear" w:color="auto" w:fill="D9D9D9" w:themeFill="background1" w:themeFillShade="D9"/>
            <w:vAlign w:val="center"/>
          </w:tcPr>
          <w:p w14:paraId="7697FBF3" w14:textId="77777777" w:rsidR="00104FC5" w:rsidRPr="00354B48" w:rsidRDefault="00104FC5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B48">
              <w:rPr>
                <w:rFonts w:ascii="Arial" w:hAnsi="Arial" w:cs="Arial"/>
                <w:b/>
                <w:sz w:val="20"/>
                <w:szCs w:val="20"/>
              </w:rPr>
              <w:t>P3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3FA984A6" w14:textId="77777777" w:rsidR="00104FC5" w:rsidRPr="00354B48" w:rsidRDefault="00104FC5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B48">
              <w:rPr>
                <w:rFonts w:ascii="Arial" w:hAnsi="Arial" w:cs="Arial"/>
                <w:b/>
                <w:sz w:val="20"/>
                <w:szCs w:val="20"/>
              </w:rPr>
              <w:t>P4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6552B962" w14:textId="77777777" w:rsidR="00104FC5" w:rsidRPr="00354B48" w:rsidRDefault="00104FC5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B48">
              <w:rPr>
                <w:rFonts w:ascii="Arial" w:hAnsi="Arial" w:cs="Arial"/>
                <w:b/>
                <w:sz w:val="20"/>
                <w:szCs w:val="20"/>
              </w:rPr>
              <w:t>P5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319EBFB7" w14:textId="77777777" w:rsidR="00104FC5" w:rsidRPr="00354B48" w:rsidRDefault="00104FC5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B48">
              <w:rPr>
                <w:rFonts w:ascii="Arial" w:hAnsi="Arial" w:cs="Arial"/>
                <w:b/>
                <w:sz w:val="20"/>
                <w:szCs w:val="20"/>
              </w:rPr>
              <w:t>P6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322DA486" w14:textId="77777777" w:rsidR="00104FC5" w:rsidRPr="00354B48" w:rsidRDefault="00104FC5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B48">
              <w:rPr>
                <w:rFonts w:ascii="Arial" w:hAnsi="Arial" w:cs="Arial"/>
                <w:b/>
                <w:sz w:val="20"/>
                <w:szCs w:val="20"/>
              </w:rPr>
              <w:t>P7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1C0D88BE" w14:textId="77777777" w:rsidR="00104FC5" w:rsidRPr="00354B48" w:rsidRDefault="00104FC5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B48">
              <w:rPr>
                <w:rFonts w:ascii="Arial" w:hAnsi="Arial" w:cs="Arial"/>
                <w:b/>
                <w:sz w:val="20"/>
                <w:szCs w:val="20"/>
              </w:rPr>
              <w:t>P8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4E438F41" w14:textId="77777777" w:rsidR="00104FC5" w:rsidRPr="00354B48" w:rsidRDefault="00104FC5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B48">
              <w:rPr>
                <w:rFonts w:ascii="Arial" w:hAnsi="Arial" w:cs="Arial"/>
                <w:b/>
                <w:sz w:val="20"/>
                <w:szCs w:val="20"/>
              </w:rPr>
              <w:t>P9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10DB8D3A" w14:textId="77777777" w:rsidR="00104FC5" w:rsidRPr="00354B48" w:rsidRDefault="00104FC5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B48">
              <w:rPr>
                <w:rFonts w:ascii="Arial" w:hAnsi="Arial" w:cs="Arial"/>
                <w:b/>
                <w:sz w:val="20"/>
                <w:szCs w:val="20"/>
              </w:rPr>
              <w:t>P10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51C5B107" w14:textId="77777777" w:rsidR="00104FC5" w:rsidRPr="00354B48" w:rsidRDefault="00104FC5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B48">
              <w:rPr>
                <w:rFonts w:ascii="Arial" w:hAnsi="Arial" w:cs="Arial"/>
                <w:b/>
                <w:sz w:val="20"/>
                <w:szCs w:val="20"/>
              </w:rPr>
              <w:t>P11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282533E9" w14:textId="77777777" w:rsidR="00104FC5" w:rsidRPr="00354B48" w:rsidRDefault="00104FC5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B48">
              <w:rPr>
                <w:rFonts w:ascii="Arial" w:hAnsi="Arial" w:cs="Arial"/>
                <w:b/>
                <w:sz w:val="20"/>
                <w:szCs w:val="20"/>
              </w:rPr>
              <w:t>P12</w:t>
            </w:r>
          </w:p>
        </w:tc>
      </w:tr>
      <w:tr w:rsidR="003E19EC" w:rsidRPr="003E19EC" w14:paraId="06C08513" w14:textId="77777777" w:rsidTr="0037577D"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1604240F" w14:textId="77777777" w:rsidR="00104FC5" w:rsidRPr="00354B48" w:rsidRDefault="00104FC5" w:rsidP="00104FC5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B4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37" w:type="dxa"/>
            <w:vAlign w:val="center"/>
          </w:tcPr>
          <w:p w14:paraId="37E7FDEF" w14:textId="4E016BBD" w:rsidR="00104FC5" w:rsidRPr="003E19EC" w:rsidRDefault="00793DB3" w:rsidP="00104FC5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37" w:type="dxa"/>
            <w:vAlign w:val="center"/>
          </w:tcPr>
          <w:p w14:paraId="5A05934A" w14:textId="278F0FEC" w:rsidR="00104FC5" w:rsidRPr="003E19EC" w:rsidRDefault="00793DB3" w:rsidP="00104FC5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7" w:type="dxa"/>
            <w:vAlign w:val="center"/>
          </w:tcPr>
          <w:p w14:paraId="22F05314" w14:textId="3662978B" w:rsidR="00104FC5" w:rsidRPr="003E19EC" w:rsidRDefault="00793DB3" w:rsidP="00104FC5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6" w:type="dxa"/>
            <w:vAlign w:val="center"/>
          </w:tcPr>
          <w:p w14:paraId="78AFEDE5" w14:textId="30CED50B" w:rsidR="00104FC5" w:rsidRPr="003E19EC" w:rsidRDefault="00793DB3" w:rsidP="00104FC5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36" w:type="dxa"/>
            <w:vAlign w:val="center"/>
          </w:tcPr>
          <w:p w14:paraId="10465CE9" w14:textId="09CFE5DC" w:rsidR="00104FC5" w:rsidRPr="003E19EC" w:rsidRDefault="00793DB3" w:rsidP="00104FC5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6" w:type="dxa"/>
            <w:vAlign w:val="center"/>
          </w:tcPr>
          <w:p w14:paraId="76670DB7" w14:textId="07B1DAC1" w:rsidR="00104FC5" w:rsidRPr="003E19EC" w:rsidRDefault="00793DB3" w:rsidP="00104FC5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36" w:type="dxa"/>
            <w:vAlign w:val="center"/>
          </w:tcPr>
          <w:p w14:paraId="6A8612B9" w14:textId="4D21C992" w:rsidR="00104FC5" w:rsidRPr="003E19EC" w:rsidRDefault="00793DB3" w:rsidP="00104FC5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36" w:type="dxa"/>
            <w:vAlign w:val="center"/>
          </w:tcPr>
          <w:p w14:paraId="34893D1E" w14:textId="243ECD5E" w:rsidR="00104FC5" w:rsidRPr="003E19EC" w:rsidRDefault="00793DB3" w:rsidP="00104FC5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36" w:type="dxa"/>
          </w:tcPr>
          <w:p w14:paraId="0FFA6FAF" w14:textId="18595522" w:rsidR="00104FC5" w:rsidRPr="003E19EC" w:rsidRDefault="00793DB3" w:rsidP="00104FC5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22" w:type="dxa"/>
          </w:tcPr>
          <w:p w14:paraId="159B4081" w14:textId="3623C5DB" w:rsidR="00104FC5" w:rsidRPr="003E19EC" w:rsidRDefault="00793DB3" w:rsidP="00104FC5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22" w:type="dxa"/>
          </w:tcPr>
          <w:p w14:paraId="0006439F" w14:textId="156A277F" w:rsidR="00104FC5" w:rsidRPr="003E19EC" w:rsidRDefault="00793DB3" w:rsidP="00104FC5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22" w:type="dxa"/>
          </w:tcPr>
          <w:p w14:paraId="0B5CEB6E" w14:textId="2479EACF" w:rsidR="00104FC5" w:rsidRPr="003E19EC" w:rsidRDefault="00793DB3" w:rsidP="00104FC5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3E19EC" w:rsidRPr="003E19EC" w14:paraId="0293A40E" w14:textId="77777777" w:rsidTr="0037577D"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22BDEE2F" w14:textId="77777777" w:rsidR="00104FC5" w:rsidRPr="00354B48" w:rsidRDefault="00104FC5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B48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537" w:type="dxa"/>
            <w:vAlign w:val="center"/>
          </w:tcPr>
          <w:p w14:paraId="6B673EE8" w14:textId="7431DF76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7" w:type="dxa"/>
            <w:vAlign w:val="center"/>
          </w:tcPr>
          <w:p w14:paraId="72E53CFE" w14:textId="3856B105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37" w:type="dxa"/>
            <w:vAlign w:val="center"/>
          </w:tcPr>
          <w:p w14:paraId="5F61E012" w14:textId="70D1F018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6" w:type="dxa"/>
            <w:vAlign w:val="center"/>
          </w:tcPr>
          <w:p w14:paraId="48DDFFDC" w14:textId="40F4BC69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36" w:type="dxa"/>
            <w:vAlign w:val="center"/>
          </w:tcPr>
          <w:p w14:paraId="07AD754A" w14:textId="07ECCD02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36" w:type="dxa"/>
            <w:vAlign w:val="center"/>
          </w:tcPr>
          <w:p w14:paraId="24794D9C" w14:textId="2281766F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36" w:type="dxa"/>
            <w:vAlign w:val="center"/>
          </w:tcPr>
          <w:p w14:paraId="5CA31636" w14:textId="5BA93659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6" w:type="dxa"/>
            <w:vAlign w:val="center"/>
          </w:tcPr>
          <w:p w14:paraId="77980CD3" w14:textId="0596CCC0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6" w:type="dxa"/>
          </w:tcPr>
          <w:p w14:paraId="1F30FA7B" w14:textId="0539A21E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22" w:type="dxa"/>
          </w:tcPr>
          <w:p w14:paraId="35061607" w14:textId="0F0D0D80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22" w:type="dxa"/>
          </w:tcPr>
          <w:p w14:paraId="4587E01C" w14:textId="02CBAE9C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22" w:type="dxa"/>
          </w:tcPr>
          <w:p w14:paraId="08AD7CA6" w14:textId="5AF6589C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3E19EC" w:rsidRPr="003E19EC" w14:paraId="349F7F34" w14:textId="77777777" w:rsidTr="0037577D"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750965F4" w14:textId="77777777" w:rsidR="00104FC5" w:rsidRPr="00354B48" w:rsidRDefault="00104FC5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B48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37" w:type="dxa"/>
            <w:vAlign w:val="center"/>
          </w:tcPr>
          <w:p w14:paraId="04993CAE" w14:textId="37B22C85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37" w:type="dxa"/>
            <w:vAlign w:val="center"/>
          </w:tcPr>
          <w:p w14:paraId="05B98D25" w14:textId="4962BE9C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7" w:type="dxa"/>
            <w:vAlign w:val="center"/>
          </w:tcPr>
          <w:p w14:paraId="3A68852E" w14:textId="6C374DC5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36" w:type="dxa"/>
            <w:vAlign w:val="center"/>
          </w:tcPr>
          <w:p w14:paraId="56CA0D27" w14:textId="20AF7C60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6" w:type="dxa"/>
            <w:vAlign w:val="center"/>
          </w:tcPr>
          <w:p w14:paraId="20676A09" w14:textId="07432175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6" w:type="dxa"/>
            <w:vAlign w:val="center"/>
          </w:tcPr>
          <w:p w14:paraId="3A5B9F15" w14:textId="356729EC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36" w:type="dxa"/>
            <w:vAlign w:val="center"/>
          </w:tcPr>
          <w:p w14:paraId="67F2AADD" w14:textId="51C000D9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6" w:type="dxa"/>
            <w:vAlign w:val="center"/>
          </w:tcPr>
          <w:p w14:paraId="6391D000" w14:textId="4DED74ED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6" w:type="dxa"/>
          </w:tcPr>
          <w:p w14:paraId="6BE58988" w14:textId="29AB77C0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22" w:type="dxa"/>
          </w:tcPr>
          <w:p w14:paraId="5FDA1812" w14:textId="321DB773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22" w:type="dxa"/>
          </w:tcPr>
          <w:p w14:paraId="4CDA5982" w14:textId="3913812F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22" w:type="dxa"/>
          </w:tcPr>
          <w:p w14:paraId="6FA8AA70" w14:textId="3C4FA9B6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E19EC" w:rsidRPr="003E19EC" w14:paraId="1BB63844" w14:textId="77777777" w:rsidTr="0037577D"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65DFB2BF" w14:textId="77777777" w:rsidR="00104FC5" w:rsidRPr="00354B48" w:rsidRDefault="00104FC5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B48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537" w:type="dxa"/>
            <w:vAlign w:val="center"/>
          </w:tcPr>
          <w:p w14:paraId="51D946D1" w14:textId="572E8973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37" w:type="dxa"/>
            <w:vAlign w:val="center"/>
          </w:tcPr>
          <w:p w14:paraId="177E9C51" w14:textId="2F5BF4EB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7" w:type="dxa"/>
            <w:vAlign w:val="center"/>
          </w:tcPr>
          <w:p w14:paraId="6F3F817A" w14:textId="75CFA3AD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36" w:type="dxa"/>
            <w:vAlign w:val="center"/>
          </w:tcPr>
          <w:p w14:paraId="72570C0B" w14:textId="39C7088D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6" w:type="dxa"/>
            <w:vAlign w:val="center"/>
          </w:tcPr>
          <w:p w14:paraId="10760367" w14:textId="239FE7DC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36" w:type="dxa"/>
            <w:vAlign w:val="center"/>
          </w:tcPr>
          <w:p w14:paraId="1A6D2E35" w14:textId="488EA635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6" w:type="dxa"/>
            <w:vAlign w:val="center"/>
          </w:tcPr>
          <w:p w14:paraId="69926C09" w14:textId="238B1D71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36" w:type="dxa"/>
            <w:vAlign w:val="center"/>
          </w:tcPr>
          <w:p w14:paraId="31478BBB" w14:textId="2AF537E4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6" w:type="dxa"/>
          </w:tcPr>
          <w:p w14:paraId="20C86572" w14:textId="1C6DF661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22" w:type="dxa"/>
          </w:tcPr>
          <w:p w14:paraId="42E87817" w14:textId="4191A4D4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22" w:type="dxa"/>
          </w:tcPr>
          <w:p w14:paraId="6B53F49A" w14:textId="0B6D3EB2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22" w:type="dxa"/>
          </w:tcPr>
          <w:p w14:paraId="0EDBA784" w14:textId="790AF8CB" w:rsidR="00104FC5" w:rsidRPr="003E19EC" w:rsidRDefault="00793DB3" w:rsidP="006C5AAA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</w:tbl>
    <w:p w14:paraId="38993CDB" w14:textId="77777777" w:rsidR="00104FC5" w:rsidRDefault="00104FC5" w:rsidP="00104FC5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lang w:val="pt-PT"/>
        </w:rPr>
      </w:pPr>
    </w:p>
    <w:p w14:paraId="69C06137" w14:textId="77777777" w:rsidR="0097675E" w:rsidRDefault="0097675E" w:rsidP="00477BD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lang w:val="pt-PT"/>
        </w:rPr>
      </w:pPr>
    </w:p>
    <w:p w14:paraId="145E7C03" w14:textId="77777777" w:rsidR="0097675E" w:rsidRDefault="0097675E" w:rsidP="00477BD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lang w:val="pt-PT"/>
        </w:rPr>
      </w:pPr>
    </w:p>
    <w:p w14:paraId="07C82A54" w14:textId="77777777" w:rsidR="00477BD3" w:rsidRDefault="00477BD3" w:rsidP="00477BD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lang w:val="pt-PT"/>
        </w:rPr>
      </w:pPr>
    </w:p>
    <w:p w14:paraId="250C8493" w14:textId="77777777" w:rsidR="009A0F4D" w:rsidRDefault="009A0F4D" w:rsidP="00477BD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lang w:val="pt-PT"/>
        </w:rPr>
      </w:pPr>
    </w:p>
    <w:p w14:paraId="6C46CDBF" w14:textId="77777777" w:rsidR="009A0F4D" w:rsidRPr="00477BD3" w:rsidRDefault="009A0F4D" w:rsidP="00477BD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lang w:val="pt-PT"/>
        </w:rPr>
      </w:pPr>
    </w:p>
    <w:p w14:paraId="73500A20" w14:textId="77777777" w:rsidR="008218DD" w:rsidRDefault="008218DD">
      <w:pPr>
        <w:spacing w:after="0" w:line="240" w:lineRule="auto"/>
        <w:rPr>
          <w:b/>
          <w:color w:val="C00000"/>
          <w:sz w:val="28"/>
          <w:szCs w:val="28"/>
          <w:lang w:val="pt-PT"/>
        </w:rPr>
      </w:pPr>
      <w:r>
        <w:rPr>
          <w:b/>
          <w:color w:val="C00000"/>
          <w:sz w:val="28"/>
          <w:szCs w:val="28"/>
          <w:lang w:val="pt-PT"/>
        </w:rPr>
        <w:br w:type="page"/>
      </w:r>
    </w:p>
    <w:p w14:paraId="60A163A3" w14:textId="77777777" w:rsidR="00964572" w:rsidRDefault="00964572" w:rsidP="00CA4E84">
      <w:pPr>
        <w:spacing w:line="360" w:lineRule="auto"/>
        <w:jc w:val="both"/>
        <w:rPr>
          <w:b/>
          <w:lang w:val="pt-PT"/>
        </w:rPr>
      </w:pPr>
      <w:r w:rsidRPr="00385528">
        <w:rPr>
          <w:b/>
          <w:color w:val="C00000"/>
          <w:sz w:val="28"/>
          <w:szCs w:val="28"/>
          <w:lang w:val="pt-PT"/>
        </w:rPr>
        <w:lastRenderedPageBreak/>
        <w:t>Parte B</w:t>
      </w:r>
      <w:r w:rsidRPr="00CA4E84">
        <w:rPr>
          <w:b/>
          <w:lang w:val="pt-PT"/>
        </w:rPr>
        <w:t xml:space="preserve"> – Exercícios (</w:t>
      </w:r>
      <w:r w:rsidR="00E430EA">
        <w:rPr>
          <w:b/>
          <w:lang w:val="pt-PT"/>
        </w:rPr>
        <w:t>1</w:t>
      </w:r>
      <w:r w:rsidR="00206144">
        <w:rPr>
          <w:b/>
          <w:lang w:val="pt-PT"/>
        </w:rPr>
        <w:t>4</w:t>
      </w:r>
      <w:r w:rsidRPr="00CA4E84">
        <w:rPr>
          <w:b/>
          <w:lang w:val="pt-PT"/>
        </w:rPr>
        <w:t xml:space="preserve"> valores)</w:t>
      </w:r>
    </w:p>
    <w:p w14:paraId="66BCFC56" w14:textId="77777777" w:rsidR="00470885" w:rsidRPr="00B54682" w:rsidRDefault="00470885" w:rsidP="00470885">
      <w:pPr>
        <w:shd w:val="clear" w:color="auto" w:fill="FFFFFF"/>
        <w:spacing w:before="100" w:beforeAutospacing="1" w:after="60" w:line="300" w:lineRule="exact"/>
        <w:jc w:val="both"/>
        <w:textAlignment w:val="baseline"/>
        <w:rPr>
          <w:rFonts w:ascii="Times New Roman" w:eastAsia="Times New Roman" w:hAnsi="Times New Roman"/>
          <w:lang w:val="pt-PT" w:eastAsia="pt-PT"/>
        </w:rPr>
      </w:pPr>
      <w:r w:rsidRPr="00B54682">
        <w:rPr>
          <w:rFonts w:ascii="Times New Roman" w:hAnsi="Times New Roman"/>
          <w:b/>
          <w:sz w:val="28"/>
          <w:lang w:val="pt-PT"/>
        </w:rPr>
        <w:t>1.</w:t>
      </w:r>
      <w:r w:rsidRPr="00B54682">
        <w:rPr>
          <w:rFonts w:ascii="Times New Roman" w:hAnsi="Times New Roman"/>
          <w:lang w:val="pt-PT"/>
        </w:rPr>
        <w:t xml:space="preserve"> Considere a seguinte informação relativa ao mercado de um bem:</w:t>
      </w:r>
    </w:p>
    <w:p w14:paraId="7B295C56" w14:textId="77777777" w:rsidR="00470885" w:rsidRPr="00B54682" w:rsidRDefault="00470885" w:rsidP="00470885">
      <w:pPr>
        <w:shd w:val="clear" w:color="auto" w:fill="FFFFFF"/>
        <w:spacing w:before="240" w:after="120" w:line="300" w:lineRule="exact"/>
        <w:jc w:val="center"/>
        <w:textAlignment w:val="baseline"/>
        <w:rPr>
          <w:rFonts w:ascii="Times New Roman" w:eastAsia="Times New Roman" w:hAnsi="Times New Roman"/>
          <w:lang w:val="pt-PT" w:eastAsia="pt-PT"/>
        </w:rPr>
      </w:pPr>
      <w:proofErr w:type="spellStart"/>
      <w:r w:rsidRPr="00B54682">
        <w:rPr>
          <w:rFonts w:ascii="Times New Roman" w:eastAsia="Times New Roman" w:hAnsi="Times New Roman"/>
          <w:i/>
          <w:lang w:val="pt-PT" w:eastAsia="pt-PT"/>
        </w:rPr>
        <w:t>Q</w:t>
      </w:r>
      <w:r w:rsidRPr="00B54682">
        <w:rPr>
          <w:rFonts w:ascii="Times New Roman" w:eastAsia="Times New Roman" w:hAnsi="Times New Roman"/>
          <w:i/>
          <w:vertAlign w:val="superscript"/>
          <w:lang w:val="pt-PT" w:eastAsia="pt-PT"/>
        </w:rPr>
        <w:t>d</w:t>
      </w:r>
      <w:proofErr w:type="spellEnd"/>
      <w:r w:rsidRPr="00B54682">
        <w:rPr>
          <w:rFonts w:ascii="Times New Roman" w:eastAsia="Times New Roman" w:hAnsi="Times New Roman"/>
          <w:lang w:val="pt-PT" w:eastAsia="pt-PT"/>
        </w:rPr>
        <w:t xml:space="preserve"> = 80 - </w:t>
      </w:r>
      <w:r w:rsidRPr="00B54682">
        <w:rPr>
          <w:rFonts w:ascii="Times New Roman" w:eastAsia="Times New Roman" w:hAnsi="Times New Roman"/>
          <w:i/>
          <w:lang w:val="pt-PT" w:eastAsia="pt-PT"/>
        </w:rPr>
        <w:t>p</w:t>
      </w:r>
      <w:r w:rsidRPr="00B54682">
        <w:rPr>
          <w:rFonts w:ascii="Times New Roman" w:eastAsia="Times New Roman" w:hAnsi="Times New Roman"/>
          <w:lang w:val="pt-PT" w:eastAsia="pt-PT"/>
        </w:rPr>
        <w:t xml:space="preserve">      </w:t>
      </w:r>
      <w:proofErr w:type="gramStart"/>
      <w:r w:rsidRPr="00B54682">
        <w:rPr>
          <w:rFonts w:ascii="Times New Roman" w:eastAsia="Times New Roman" w:hAnsi="Times New Roman"/>
          <w:lang w:val="pt-PT" w:eastAsia="pt-PT"/>
        </w:rPr>
        <w:t xml:space="preserve">   (</w:t>
      </w:r>
      <w:proofErr w:type="gramEnd"/>
      <w:r w:rsidRPr="00B54682">
        <w:rPr>
          <w:rFonts w:ascii="Times New Roman" w:eastAsia="Times New Roman" w:hAnsi="Times New Roman"/>
          <w:lang w:val="pt-PT" w:eastAsia="pt-PT"/>
        </w:rPr>
        <w:t>curva da procura)</w:t>
      </w:r>
      <w:r w:rsidRPr="00B54682">
        <w:rPr>
          <w:rFonts w:ascii="Times New Roman" w:eastAsia="Times New Roman" w:hAnsi="Times New Roman"/>
          <w:lang w:val="pt-PT" w:eastAsia="pt-PT"/>
        </w:rPr>
        <w:br/>
      </w:r>
      <w:proofErr w:type="spellStart"/>
      <w:r w:rsidRPr="00B54682">
        <w:rPr>
          <w:rFonts w:ascii="Times New Roman" w:eastAsia="Times New Roman" w:hAnsi="Times New Roman"/>
          <w:i/>
          <w:lang w:val="pt-PT" w:eastAsia="pt-PT"/>
        </w:rPr>
        <w:t>Q</w:t>
      </w:r>
      <w:r w:rsidRPr="00B54682">
        <w:rPr>
          <w:rFonts w:ascii="Times New Roman" w:eastAsia="Times New Roman" w:hAnsi="Times New Roman"/>
          <w:i/>
          <w:vertAlign w:val="superscript"/>
          <w:lang w:val="pt-PT" w:eastAsia="pt-PT"/>
        </w:rPr>
        <w:t>s</w:t>
      </w:r>
      <w:proofErr w:type="spellEnd"/>
      <w:r w:rsidRPr="00B54682">
        <w:rPr>
          <w:rFonts w:ascii="Times New Roman" w:eastAsia="Times New Roman" w:hAnsi="Times New Roman"/>
          <w:lang w:val="pt-PT" w:eastAsia="pt-PT"/>
        </w:rPr>
        <w:t xml:space="preserve"> = 0,5.</w:t>
      </w:r>
      <w:r w:rsidRPr="00B54682">
        <w:rPr>
          <w:rFonts w:ascii="Times New Roman" w:eastAsia="Times New Roman" w:hAnsi="Times New Roman"/>
          <w:i/>
          <w:lang w:val="pt-PT" w:eastAsia="pt-PT"/>
        </w:rPr>
        <w:t>p</w:t>
      </w:r>
      <w:r w:rsidRPr="00B54682">
        <w:rPr>
          <w:rFonts w:ascii="Times New Roman" w:eastAsia="Times New Roman" w:hAnsi="Times New Roman"/>
          <w:lang w:val="pt-PT" w:eastAsia="pt-PT"/>
        </w:rPr>
        <w:t xml:space="preserve"> - 10      (curva da oferta)</w:t>
      </w:r>
    </w:p>
    <w:p w14:paraId="7CC83B10" w14:textId="77777777" w:rsidR="00470885" w:rsidRPr="00B54682" w:rsidRDefault="00470885" w:rsidP="00470885">
      <w:pPr>
        <w:pStyle w:val="ListParagraph"/>
        <w:numPr>
          <w:ilvl w:val="0"/>
          <w:numId w:val="22"/>
        </w:numPr>
        <w:shd w:val="clear" w:color="auto" w:fill="FFFFFF"/>
        <w:spacing w:before="240" w:after="240" w:line="300" w:lineRule="exact"/>
        <w:ind w:left="714" w:hanging="357"/>
        <w:contextualSpacing w:val="0"/>
        <w:jc w:val="both"/>
        <w:textAlignment w:val="baseline"/>
        <w:rPr>
          <w:rFonts w:ascii="Times New Roman" w:eastAsia="Times New Roman" w:hAnsi="Times New Roman"/>
          <w:lang w:eastAsia="pt-PT"/>
        </w:rPr>
      </w:pPr>
      <w:r w:rsidRPr="00B54682">
        <w:rPr>
          <w:rFonts w:ascii="Times New Roman" w:eastAsia="Times New Roman" w:hAnsi="Times New Roman"/>
          <w:lang w:val="pt-PT" w:eastAsia="pt-PT"/>
        </w:rPr>
        <w:t xml:space="preserve">Determine a quantidade e preço de equilíbrio. </w:t>
      </w:r>
      <w:r w:rsidRPr="00B54682">
        <w:rPr>
          <w:rFonts w:ascii="Times New Roman" w:eastAsia="Times New Roman" w:hAnsi="Times New Roman"/>
          <w:sz w:val="18"/>
          <w:szCs w:val="18"/>
          <w:lang w:eastAsia="pt-PT"/>
        </w:rPr>
        <w:t>[0,5v]</w:t>
      </w:r>
    </w:p>
    <w:p w14:paraId="288EBD57" w14:textId="77777777" w:rsidR="00470885" w:rsidRPr="00B54682" w:rsidRDefault="00470885" w:rsidP="00470885">
      <w:pPr>
        <w:pStyle w:val="ListParagraph"/>
        <w:numPr>
          <w:ilvl w:val="0"/>
          <w:numId w:val="22"/>
        </w:numPr>
        <w:shd w:val="clear" w:color="auto" w:fill="FFFFFF"/>
        <w:spacing w:before="120" w:after="240" w:line="300" w:lineRule="exact"/>
        <w:ind w:left="714" w:hanging="357"/>
        <w:contextualSpacing w:val="0"/>
        <w:jc w:val="both"/>
        <w:textAlignment w:val="baseline"/>
        <w:rPr>
          <w:rFonts w:ascii="Times New Roman" w:eastAsia="Times New Roman" w:hAnsi="Times New Roman"/>
          <w:lang w:eastAsia="pt-PT"/>
        </w:rPr>
      </w:pPr>
      <w:r w:rsidRPr="00B54682">
        <w:rPr>
          <w:rFonts w:ascii="Times New Roman" w:eastAsia="Times New Roman" w:hAnsi="Times New Roman"/>
          <w:lang w:val="pt-PT" w:eastAsia="pt-PT"/>
        </w:rPr>
        <w:t xml:space="preserve">Considere agora que os produtores terão de pagar um imposto de €6 por unidade. Determine o novo equilíbrio após o imposto, evidenciando o preço pago pelos consumidores, o preço recebido pelos produtores e a quantidade transacionada. </w:t>
      </w:r>
      <w:r w:rsidRPr="00B54682">
        <w:rPr>
          <w:rFonts w:ascii="Times New Roman" w:eastAsia="Times New Roman" w:hAnsi="Times New Roman"/>
          <w:sz w:val="18"/>
          <w:szCs w:val="18"/>
          <w:lang w:eastAsia="pt-PT"/>
        </w:rPr>
        <w:t>[1,5v]</w:t>
      </w:r>
    </w:p>
    <w:p w14:paraId="07027512" w14:textId="77777777" w:rsidR="00470885" w:rsidRPr="00B54682" w:rsidRDefault="00470885" w:rsidP="00470885">
      <w:pPr>
        <w:pStyle w:val="ListParagraph"/>
        <w:numPr>
          <w:ilvl w:val="0"/>
          <w:numId w:val="22"/>
        </w:numPr>
        <w:shd w:val="clear" w:color="auto" w:fill="FFFFFF"/>
        <w:spacing w:before="120" w:after="240" w:line="300" w:lineRule="exact"/>
        <w:ind w:left="714" w:hanging="357"/>
        <w:contextualSpacing w:val="0"/>
        <w:jc w:val="both"/>
        <w:textAlignment w:val="baseline"/>
        <w:rPr>
          <w:rFonts w:ascii="Times New Roman" w:eastAsia="Times New Roman" w:hAnsi="Times New Roman"/>
          <w:lang w:eastAsia="pt-PT"/>
        </w:rPr>
      </w:pPr>
      <w:r w:rsidRPr="00B54682">
        <w:rPr>
          <w:rFonts w:ascii="Times New Roman" w:eastAsia="Times New Roman" w:hAnsi="Times New Roman"/>
          <w:lang w:val="pt-PT" w:eastAsia="pt-PT"/>
        </w:rPr>
        <w:t xml:space="preserve">Qual é o montante de receita fiscal? </w:t>
      </w:r>
      <w:r w:rsidRPr="00B54682">
        <w:rPr>
          <w:rFonts w:ascii="Times New Roman" w:eastAsia="Times New Roman" w:hAnsi="Times New Roman"/>
          <w:sz w:val="18"/>
          <w:szCs w:val="18"/>
          <w:lang w:eastAsia="pt-PT"/>
        </w:rPr>
        <w:t>[0,75v]</w:t>
      </w:r>
    </w:p>
    <w:p w14:paraId="0451EB71" w14:textId="422027B3" w:rsidR="00470885" w:rsidRPr="00B54682" w:rsidRDefault="00470885" w:rsidP="00470885">
      <w:pPr>
        <w:pStyle w:val="ListParagraph"/>
        <w:numPr>
          <w:ilvl w:val="0"/>
          <w:numId w:val="22"/>
        </w:numPr>
        <w:shd w:val="clear" w:color="auto" w:fill="FFFFFF"/>
        <w:spacing w:before="120" w:after="240" w:line="300" w:lineRule="exact"/>
        <w:ind w:left="714" w:hanging="357"/>
        <w:contextualSpacing w:val="0"/>
        <w:jc w:val="both"/>
        <w:textAlignment w:val="baseline"/>
        <w:rPr>
          <w:rFonts w:ascii="Times New Roman" w:eastAsia="Times New Roman" w:hAnsi="Times New Roman"/>
          <w:lang w:eastAsia="pt-PT"/>
        </w:rPr>
      </w:pPr>
      <w:r w:rsidRPr="00B54682">
        <w:rPr>
          <w:rFonts w:ascii="Times New Roman" w:eastAsia="Times New Roman" w:hAnsi="Times New Roman"/>
          <w:lang w:val="pt-PT" w:eastAsia="pt-PT"/>
        </w:rPr>
        <w:t xml:space="preserve">Calcule a elasticidade da procura e da oferta no ponto de equilíbrio antes de imposto. </w:t>
      </w:r>
      <w:r w:rsidRPr="00B54682">
        <w:rPr>
          <w:rFonts w:ascii="Times New Roman" w:eastAsia="Times New Roman" w:hAnsi="Times New Roman"/>
          <w:sz w:val="18"/>
          <w:szCs w:val="18"/>
          <w:lang w:eastAsia="pt-PT"/>
        </w:rPr>
        <w:t>[1,</w:t>
      </w:r>
      <w:r w:rsidR="00324EE9">
        <w:rPr>
          <w:rFonts w:ascii="Times New Roman" w:eastAsia="Times New Roman" w:hAnsi="Times New Roman"/>
          <w:sz w:val="18"/>
          <w:szCs w:val="18"/>
          <w:lang w:eastAsia="pt-PT"/>
        </w:rPr>
        <w:t>5</w:t>
      </w:r>
      <w:r w:rsidRPr="00B54682">
        <w:rPr>
          <w:rFonts w:ascii="Times New Roman" w:eastAsia="Times New Roman" w:hAnsi="Times New Roman"/>
          <w:sz w:val="18"/>
          <w:szCs w:val="18"/>
          <w:lang w:eastAsia="pt-PT"/>
        </w:rPr>
        <w:t>v]</w:t>
      </w:r>
    </w:p>
    <w:p w14:paraId="55C1EE7E" w14:textId="77777777" w:rsidR="00470885" w:rsidRPr="00B54682" w:rsidRDefault="00470885" w:rsidP="00470885">
      <w:pPr>
        <w:pStyle w:val="ListParagraph"/>
        <w:numPr>
          <w:ilvl w:val="0"/>
          <w:numId w:val="22"/>
        </w:numPr>
        <w:shd w:val="clear" w:color="auto" w:fill="FFFFFF"/>
        <w:spacing w:before="120" w:after="240" w:line="300" w:lineRule="exact"/>
        <w:ind w:left="714" w:hanging="357"/>
        <w:contextualSpacing w:val="0"/>
        <w:jc w:val="both"/>
        <w:textAlignment w:val="baseline"/>
        <w:rPr>
          <w:rFonts w:ascii="Times New Roman" w:eastAsia="Times New Roman" w:hAnsi="Times New Roman"/>
          <w:lang w:eastAsia="pt-PT"/>
        </w:rPr>
      </w:pPr>
      <w:r w:rsidRPr="00B54682">
        <w:rPr>
          <w:rFonts w:ascii="Times New Roman" w:eastAsia="Times New Roman" w:hAnsi="Times New Roman"/>
          <w:lang w:val="pt-PT" w:eastAsia="pt-PT"/>
        </w:rPr>
        <w:t xml:space="preserve">Como se distribui a incidência do imposto entre consumidores e produtores? </w:t>
      </w:r>
      <w:proofErr w:type="spellStart"/>
      <w:r w:rsidRPr="00B54682">
        <w:rPr>
          <w:rFonts w:ascii="Times New Roman" w:eastAsia="Times New Roman" w:hAnsi="Times New Roman"/>
          <w:lang w:eastAsia="pt-PT"/>
        </w:rPr>
        <w:t>Justifique</w:t>
      </w:r>
      <w:proofErr w:type="spellEnd"/>
      <w:r w:rsidRPr="00B54682">
        <w:rPr>
          <w:rFonts w:ascii="Times New Roman" w:eastAsia="Times New Roman" w:hAnsi="Times New Roman"/>
          <w:lang w:eastAsia="pt-PT"/>
        </w:rPr>
        <w:t xml:space="preserve"> </w:t>
      </w:r>
      <w:proofErr w:type="spellStart"/>
      <w:r w:rsidRPr="00B54682">
        <w:rPr>
          <w:rFonts w:ascii="Times New Roman" w:eastAsia="Times New Roman" w:hAnsi="Times New Roman"/>
          <w:lang w:eastAsia="pt-PT"/>
        </w:rPr>
        <w:t>economicamente</w:t>
      </w:r>
      <w:proofErr w:type="spellEnd"/>
      <w:r w:rsidRPr="00B54682">
        <w:rPr>
          <w:rFonts w:ascii="Times New Roman" w:eastAsia="Times New Roman" w:hAnsi="Times New Roman"/>
          <w:lang w:eastAsia="pt-PT"/>
        </w:rPr>
        <w:t xml:space="preserve"> o </w:t>
      </w:r>
      <w:proofErr w:type="spellStart"/>
      <w:r w:rsidRPr="00B54682">
        <w:rPr>
          <w:rFonts w:ascii="Times New Roman" w:eastAsia="Times New Roman" w:hAnsi="Times New Roman"/>
          <w:lang w:eastAsia="pt-PT"/>
        </w:rPr>
        <w:t>resultado</w:t>
      </w:r>
      <w:proofErr w:type="spellEnd"/>
      <w:r w:rsidRPr="00B54682">
        <w:rPr>
          <w:rFonts w:ascii="Times New Roman" w:eastAsia="Times New Roman" w:hAnsi="Times New Roman"/>
          <w:lang w:eastAsia="pt-PT"/>
        </w:rPr>
        <w:t xml:space="preserve"> </w:t>
      </w:r>
      <w:proofErr w:type="spellStart"/>
      <w:r w:rsidRPr="00B54682">
        <w:rPr>
          <w:rFonts w:ascii="Times New Roman" w:eastAsia="Times New Roman" w:hAnsi="Times New Roman"/>
          <w:lang w:eastAsia="pt-PT"/>
        </w:rPr>
        <w:t>obtido</w:t>
      </w:r>
      <w:proofErr w:type="spellEnd"/>
      <w:r w:rsidRPr="00B54682">
        <w:rPr>
          <w:rFonts w:ascii="Times New Roman" w:eastAsia="Times New Roman" w:hAnsi="Times New Roman"/>
          <w:lang w:eastAsia="pt-PT"/>
        </w:rPr>
        <w:t xml:space="preserve">. </w:t>
      </w:r>
      <w:r w:rsidRPr="00B54682">
        <w:rPr>
          <w:rFonts w:ascii="Times New Roman" w:eastAsia="Times New Roman" w:hAnsi="Times New Roman"/>
          <w:sz w:val="18"/>
          <w:szCs w:val="18"/>
          <w:lang w:eastAsia="pt-PT"/>
        </w:rPr>
        <w:t>[1,25v]</w:t>
      </w:r>
    </w:p>
    <w:p w14:paraId="0AEBB911" w14:textId="77777777" w:rsidR="00B40F38" w:rsidRPr="007C5F02" w:rsidRDefault="00B40F38" w:rsidP="00011A9C">
      <w:pPr>
        <w:spacing w:before="120" w:after="120"/>
        <w:jc w:val="both"/>
        <w:rPr>
          <w:rFonts w:ascii="Times New Roman" w:eastAsia="MS Mincho" w:hAnsi="Times New Roman"/>
          <w:b/>
          <w:color w:val="0000FF"/>
          <w:sz w:val="24"/>
          <w:szCs w:val="24"/>
          <w:lang w:val="pt-PT" w:eastAsia="ja-JP"/>
        </w:rPr>
      </w:pPr>
    </w:p>
    <w:p w14:paraId="10276A8A" w14:textId="77777777" w:rsidR="00B40F38" w:rsidRPr="007C5F02" w:rsidRDefault="00B40F38" w:rsidP="00190C85">
      <w:pPr>
        <w:spacing w:after="0" w:line="240" w:lineRule="auto"/>
        <w:rPr>
          <w:rFonts w:ascii="Times New Roman" w:eastAsia="MS Mincho" w:hAnsi="Times New Roman"/>
          <w:b/>
          <w:color w:val="0000FF"/>
          <w:sz w:val="24"/>
          <w:szCs w:val="24"/>
          <w:lang w:val="pt-PT" w:eastAsia="ja-JP"/>
        </w:rPr>
      </w:pPr>
    </w:p>
    <w:p w14:paraId="532EEDCC" w14:textId="77777777" w:rsidR="00B14618" w:rsidRPr="007C5F02" w:rsidRDefault="00B14618">
      <w:pPr>
        <w:spacing w:after="0" w:line="240" w:lineRule="auto"/>
        <w:rPr>
          <w:rFonts w:ascii="Times New Roman" w:eastAsia="MS Mincho" w:hAnsi="Times New Roman"/>
          <w:b/>
          <w:color w:val="0000FF"/>
          <w:sz w:val="24"/>
          <w:szCs w:val="24"/>
          <w:lang w:val="pt-PT" w:eastAsia="ja-JP"/>
        </w:rPr>
      </w:pPr>
    </w:p>
    <w:p w14:paraId="4A6597C1" w14:textId="77777777" w:rsidR="00190C85" w:rsidRPr="00B54682" w:rsidRDefault="00190C85" w:rsidP="00190C85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val="pt-PT" w:eastAsia="ja-JP"/>
        </w:rPr>
      </w:pPr>
      <w:r w:rsidRPr="00B54682">
        <w:rPr>
          <w:rFonts w:ascii="Times New Roman" w:eastAsia="MS Mincho" w:hAnsi="Times New Roman"/>
          <w:b/>
          <w:sz w:val="24"/>
          <w:szCs w:val="24"/>
          <w:lang w:val="pt-PT" w:eastAsia="ja-JP"/>
        </w:rPr>
        <w:t>RESOLUÇÃO:</w:t>
      </w:r>
    </w:p>
    <w:p w14:paraId="367BAF7D" w14:textId="1000A408" w:rsidR="00B14618" w:rsidRPr="00B54682" w:rsidRDefault="00B14618" w:rsidP="00C73E2D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val="pt-PT" w:eastAsia="ja-JP"/>
        </w:rPr>
      </w:pPr>
    </w:p>
    <w:p w14:paraId="346F0E8B" w14:textId="77777777" w:rsidR="003A427D" w:rsidRPr="00B54682" w:rsidRDefault="003A427D" w:rsidP="00897595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pt-PT" w:eastAsia="ja-JP"/>
        </w:rPr>
      </w:pPr>
      <w:r w:rsidRPr="00B54682">
        <w:rPr>
          <w:rFonts w:ascii="Times New Roman" w:eastAsia="MS Mincho" w:hAnsi="Times New Roman"/>
          <w:b/>
          <w:sz w:val="24"/>
          <w:szCs w:val="24"/>
          <w:lang w:val="pt-PT" w:eastAsia="ja-JP"/>
        </w:rPr>
        <w:t xml:space="preserve">a) </w:t>
      </w:r>
    </w:p>
    <w:p w14:paraId="03A1766A" w14:textId="5476E66E" w:rsidR="003A427D" w:rsidRPr="00B54682" w:rsidRDefault="003A427D" w:rsidP="00BD1547">
      <w:pPr>
        <w:spacing w:before="120"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pt-PT" w:eastAsia="ja-JP"/>
        </w:rPr>
      </w:pPr>
      <w:r w:rsidRPr="00B54682">
        <w:rPr>
          <w:rFonts w:ascii="Times New Roman" w:eastAsia="MS Mincho" w:hAnsi="Times New Roman"/>
          <w:bCs/>
          <w:sz w:val="24"/>
          <w:szCs w:val="24"/>
          <w:lang w:val="pt-PT" w:eastAsia="ja-JP"/>
        </w:rPr>
        <w:t>Dadas as curvas de procura e oferta de mercado, obtém-se o equilíbrio inicial, igualando ambas as funções, obtendo</w:t>
      </w:r>
      <w:r w:rsidR="00BD1547">
        <w:rPr>
          <w:rFonts w:ascii="Times New Roman" w:eastAsia="MS Mincho" w:hAnsi="Times New Roman"/>
          <w:bCs/>
          <w:sz w:val="24"/>
          <w:szCs w:val="24"/>
          <w:lang w:val="pt-PT" w:eastAsia="ja-JP"/>
        </w:rPr>
        <w:t>-se</w:t>
      </w:r>
      <w:r w:rsidRPr="00B54682">
        <w:rPr>
          <w:rFonts w:ascii="Times New Roman" w:eastAsia="MS Mincho" w:hAnsi="Times New Roman"/>
          <w:bCs/>
          <w:sz w:val="24"/>
          <w:szCs w:val="24"/>
          <w:lang w:val="pt-PT" w:eastAsia="ja-JP"/>
        </w:rPr>
        <w:t xml:space="preserve"> sucessivamente o preço e a quantidade de equilíbrio:</w:t>
      </w:r>
    </w:p>
    <w:p w14:paraId="123679E2" w14:textId="36C39EB9" w:rsidR="003A427D" w:rsidRPr="00B54682" w:rsidRDefault="003A427D" w:rsidP="00897595">
      <w:pPr>
        <w:spacing w:before="120" w:after="0" w:line="280" w:lineRule="exact"/>
        <w:jc w:val="both"/>
        <w:rPr>
          <w:rFonts w:ascii="Times New Roman" w:eastAsia="MS Mincho" w:hAnsi="Times New Roman"/>
          <w:bCs/>
          <w:sz w:val="24"/>
          <w:szCs w:val="24"/>
          <w:lang w:val="pt-PT" w:eastAsia="ja-JP"/>
        </w:rPr>
      </w:pPr>
      <w:proofErr w:type="spellStart"/>
      <w:r w:rsidRPr="00B54682">
        <w:rPr>
          <w:rFonts w:ascii="Times New Roman" w:eastAsia="Times New Roman" w:hAnsi="Times New Roman"/>
          <w:i/>
          <w:lang w:val="pt-PT" w:eastAsia="pt-PT"/>
        </w:rPr>
        <w:t>Q</w:t>
      </w:r>
      <w:r w:rsidRPr="00B54682">
        <w:rPr>
          <w:rFonts w:ascii="Times New Roman" w:eastAsia="Times New Roman" w:hAnsi="Times New Roman"/>
          <w:i/>
          <w:vertAlign w:val="superscript"/>
          <w:lang w:val="pt-PT" w:eastAsia="pt-PT"/>
        </w:rPr>
        <w:t>d</w:t>
      </w:r>
      <w:proofErr w:type="spellEnd"/>
      <w:r w:rsidRPr="00B54682">
        <w:rPr>
          <w:rFonts w:ascii="Times New Roman" w:eastAsia="Times New Roman" w:hAnsi="Times New Roman"/>
          <w:i/>
          <w:vertAlign w:val="superscript"/>
          <w:lang w:val="pt-PT" w:eastAsia="pt-PT"/>
        </w:rPr>
        <w:t xml:space="preserve"> </w:t>
      </w:r>
      <w:r w:rsidRPr="00B54682">
        <w:rPr>
          <w:rFonts w:ascii="Times New Roman" w:eastAsia="Times New Roman" w:hAnsi="Times New Roman"/>
          <w:lang w:val="pt-PT" w:eastAsia="pt-PT"/>
        </w:rPr>
        <w:t xml:space="preserve">= </w:t>
      </w:r>
      <w:proofErr w:type="spellStart"/>
      <w:r w:rsidRPr="00B54682">
        <w:rPr>
          <w:rFonts w:ascii="Times New Roman" w:eastAsia="Times New Roman" w:hAnsi="Times New Roman"/>
          <w:i/>
          <w:lang w:val="pt-PT" w:eastAsia="pt-PT"/>
        </w:rPr>
        <w:t>Q</w:t>
      </w:r>
      <w:r w:rsidRPr="00B54682">
        <w:rPr>
          <w:rFonts w:ascii="Times New Roman" w:eastAsia="Times New Roman" w:hAnsi="Times New Roman"/>
          <w:i/>
          <w:vertAlign w:val="superscript"/>
          <w:lang w:val="pt-PT" w:eastAsia="pt-PT"/>
        </w:rPr>
        <w:t>s</w:t>
      </w:r>
      <w:proofErr w:type="spellEnd"/>
    </w:p>
    <w:p w14:paraId="202DC171" w14:textId="7072FA0D" w:rsidR="003A427D" w:rsidRPr="00B54682" w:rsidRDefault="003A427D" w:rsidP="00897595">
      <w:pPr>
        <w:shd w:val="clear" w:color="auto" w:fill="FFFFFF"/>
        <w:spacing w:before="120" w:after="0" w:line="280" w:lineRule="exact"/>
        <w:jc w:val="both"/>
        <w:textAlignment w:val="baseline"/>
        <w:rPr>
          <w:rFonts w:ascii="Times New Roman" w:eastAsia="Times New Roman" w:hAnsi="Times New Roman"/>
          <w:lang w:val="pt-PT" w:eastAsia="pt-PT"/>
        </w:rPr>
      </w:pPr>
      <w:r w:rsidRPr="00B54682">
        <w:rPr>
          <w:rFonts w:ascii="Times New Roman" w:eastAsia="Times New Roman" w:hAnsi="Times New Roman"/>
          <w:lang w:val="pt-PT" w:eastAsia="pt-PT"/>
        </w:rPr>
        <w:t xml:space="preserve">80 - </w:t>
      </w:r>
      <w:r w:rsidRPr="00B54682">
        <w:rPr>
          <w:rFonts w:ascii="Times New Roman" w:eastAsia="Times New Roman" w:hAnsi="Times New Roman"/>
          <w:i/>
          <w:lang w:val="pt-PT" w:eastAsia="pt-PT"/>
        </w:rPr>
        <w:t>p</w:t>
      </w:r>
      <w:r w:rsidRPr="00B54682">
        <w:rPr>
          <w:rFonts w:ascii="Times New Roman" w:eastAsia="Times New Roman" w:hAnsi="Times New Roman"/>
          <w:lang w:val="pt-PT" w:eastAsia="pt-PT"/>
        </w:rPr>
        <w:t xml:space="preserve"> = 0,</w:t>
      </w:r>
      <w:proofErr w:type="gramStart"/>
      <w:r w:rsidRPr="00B54682">
        <w:rPr>
          <w:rFonts w:ascii="Times New Roman" w:eastAsia="Times New Roman" w:hAnsi="Times New Roman"/>
          <w:lang w:val="pt-PT" w:eastAsia="pt-PT"/>
        </w:rPr>
        <w:t>5.</w:t>
      </w:r>
      <w:r w:rsidRPr="00B54682">
        <w:rPr>
          <w:rFonts w:ascii="Times New Roman" w:eastAsia="Times New Roman" w:hAnsi="Times New Roman"/>
          <w:i/>
          <w:lang w:val="pt-PT" w:eastAsia="pt-PT"/>
        </w:rPr>
        <w:t>p</w:t>
      </w:r>
      <w:proofErr w:type="gramEnd"/>
      <w:r w:rsidRPr="00B54682">
        <w:rPr>
          <w:rFonts w:ascii="Times New Roman" w:eastAsia="Times New Roman" w:hAnsi="Times New Roman"/>
          <w:lang w:val="pt-PT" w:eastAsia="pt-PT"/>
        </w:rPr>
        <w:t xml:space="preserve"> - 10   </w:t>
      </w:r>
      <w:r w:rsidRPr="00B54682">
        <w:rPr>
          <w:rFonts w:ascii="Times New Roman" w:eastAsia="Times New Roman" w:hAnsi="Times New Roman"/>
          <w:lang w:val="pt-PT" w:eastAsia="pt-PT"/>
        </w:rPr>
        <w:sym w:font="Wingdings" w:char="F0F3"/>
      </w:r>
      <w:r w:rsidRPr="00B54682">
        <w:rPr>
          <w:rFonts w:ascii="Times New Roman" w:eastAsia="Times New Roman" w:hAnsi="Times New Roman"/>
          <w:lang w:val="pt-PT" w:eastAsia="pt-PT"/>
        </w:rPr>
        <w:t xml:space="preserve">  </w:t>
      </w:r>
      <w:r w:rsidRPr="00BD1547">
        <w:rPr>
          <w:rFonts w:ascii="Times New Roman" w:eastAsia="Times New Roman" w:hAnsi="Times New Roman"/>
          <w:i/>
          <w:iCs/>
          <w:lang w:val="pt-PT" w:eastAsia="pt-PT"/>
        </w:rPr>
        <w:t>p</w:t>
      </w:r>
      <w:r w:rsidR="00BD1547" w:rsidRPr="00BD1547">
        <w:rPr>
          <w:rFonts w:ascii="Times New Roman" w:eastAsia="Times New Roman" w:hAnsi="Times New Roman"/>
          <w:i/>
          <w:iCs/>
          <w:lang w:val="pt-PT" w:eastAsia="pt-PT"/>
        </w:rPr>
        <w:t>*</w:t>
      </w:r>
      <w:r w:rsidRPr="00B54682">
        <w:rPr>
          <w:rFonts w:ascii="Times New Roman" w:eastAsia="Times New Roman" w:hAnsi="Times New Roman"/>
          <w:lang w:val="pt-PT" w:eastAsia="pt-PT"/>
        </w:rPr>
        <w:t xml:space="preserve"> = 60  </w:t>
      </w:r>
    </w:p>
    <w:p w14:paraId="63906E7F" w14:textId="4BBA8135" w:rsidR="003A427D" w:rsidRPr="00B54682" w:rsidRDefault="003A427D" w:rsidP="00897595">
      <w:pPr>
        <w:shd w:val="clear" w:color="auto" w:fill="FFFFFF"/>
        <w:spacing w:before="120" w:after="0" w:line="280" w:lineRule="exact"/>
        <w:jc w:val="both"/>
        <w:textAlignment w:val="baseline"/>
        <w:rPr>
          <w:rFonts w:ascii="Times New Roman" w:eastAsia="Times New Roman" w:hAnsi="Times New Roman"/>
          <w:lang w:val="pt-PT" w:eastAsia="pt-PT"/>
        </w:rPr>
      </w:pPr>
      <w:r w:rsidRPr="00B54682">
        <w:rPr>
          <w:rFonts w:ascii="Times New Roman" w:eastAsia="Times New Roman" w:hAnsi="Times New Roman"/>
          <w:lang w:val="pt-PT" w:eastAsia="pt-PT"/>
        </w:rPr>
        <w:t xml:space="preserve">donde, </w:t>
      </w:r>
      <w:r w:rsidRPr="00BD1547">
        <w:rPr>
          <w:rFonts w:ascii="Times New Roman" w:eastAsia="Times New Roman" w:hAnsi="Times New Roman"/>
          <w:i/>
          <w:iCs/>
          <w:lang w:val="pt-PT" w:eastAsia="pt-PT"/>
        </w:rPr>
        <w:t>Q*</w:t>
      </w:r>
      <w:r w:rsidRPr="00B54682">
        <w:rPr>
          <w:rFonts w:ascii="Times New Roman" w:eastAsia="Times New Roman" w:hAnsi="Times New Roman"/>
          <w:lang w:val="pt-PT" w:eastAsia="pt-PT"/>
        </w:rPr>
        <w:t>= 80- 60 = 0,5(60) – 10 = 20</w:t>
      </w:r>
      <w:r w:rsidR="009D76D0">
        <w:rPr>
          <w:rFonts w:ascii="Times New Roman" w:eastAsia="Times New Roman" w:hAnsi="Times New Roman"/>
          <w:lang w:val="pt-PT" w:eastAsia="pt-PT"/>
        </w:rPr>
        <w:t>.</w:t>
      </w:r>
    </w:p>
    <w:p w14:paraId="10FD212B" w14:textId="7570505B" w:rsidR="003A427D" w:rsidRPr="00B54682" w:rsidRDefault="003A427D" w:rsidP="00897595">
      <w:pPr>
        <w:shd w:val="clear" w:color="auto" w:fill="FFFFFF"/>
        <w:spacing w:before="120" w:after="0" w:line="280" w:lineRule="exact"/>
        <w:jc w:val="both"/>
        <w:textAlignment w:val="baseline"/>
        <w:rPr>
          <w:rFonts w:ascii="Times New Roman" w:eastAsia="Times New Roman" w:hAnsi="Times New Roman"/>
          <w:b/>
          <w:bCs/>
          <w:lang w:val="pt-PT" w:eastAsia="pt-PT"/>
        </w:rPr>
      </w:pPr>
      <w:r w:rsidRPr="00B54682">
        <w:rPr>
          <w:rFonts w:ascii="Times New Roman" w:eastAsia="Times New Roman" w:hAnsi="Times New Roman"/>
          <w:b/>
          <w:bCs/>
          <w:lang w:val="pt-PT" w:eastAsia="pt-PT"/>
        </w:rPr>
        <w:t xml:space="preserve">b) </w:t>
      </w:r>
    </w:p>
    <w:p w14:paraId="167BD937" w14:textId="3B495548" w:rsidR="00470885" w:rsidRPr="00B54682" w:rsidRDefault="003A427D" w:rsidP="00897595">
      <w:pPr>
        <w:spacing w:before="120" w:after="0" w:line="280" w:lineRule="exact"/>
        <w:jc w:val="both"/>
        <w:rPr>
          <w:rFonts w:ascii="Times New Roman" w:eastAsia="MS Mincho" w:hAnsi="Times New Roman"/>
          <w:sz w:val="24"/>
          <w:szCs w:val="24"/>
          <w:lang w:val="pt-PT" w:eastAsia="ja-JP"/>
        </w:rPr>
      </w:pPr>
      <w:r w:rsidRPr="00B54682">
        <w:rPr>
          <w:rFonts w:ascii="Times New Roman" w:eastAsia="MS Mincho" w:hAnsi="Times New Roman"/>
          <w:sz w:val="24"/>
          <w:szCs w:val="24"/>
          <w:lang w:val="pt-PT" w:eastAsia="ja-JP"/>
        </w:rPr>
        <w:t>Dado o imposto unitário de €6, sabe-se que, no novo equilíbrio com imposto, o preço recebido pelos produtores (</w:t>
      </w:r>
      <w:proofErr w:type="spellStart"/>
      <w:r w:rsidRPr="00B54682">
        <w:rPr>
          <w:rFonts w:ascii="Times New Roman" w:eastAsia="MS Mincho" w:hAnsi="Times New Roman"/>
          <w:sz w:val="24"/>
          <w:szCs w:val="24"/>
          <w:lang w:val="pt-PT" w:eastAsia="ja-JP"/>
        </w:rPr>
        <w:t>Ps</w:t>
      </w:r>
      <w:proofErr w:type="spellEnd"/>
      <w:r w:rsidRPr="00B54682">
        <w:rPr>
          <w:rFonts w:ascii="Times New Roman" w:eastAsia="MS Mincho" w:hAnsi="Times New Roman"/>
          <w:sz w:val="24"/>
          <w:szCs w:val="24"/>
          <w:lang w:val="pt-PT" w:eastAsia="ja-JP"/>
        </w:rPr>
        <w:t>) será igual ao preço pago pelos consumidores</w:t>
      </w:r>
      <w:r w:rsidR="00BD1547">
        <w:rPr>
          <w:rFonts w:ascii="Times New Roman" w:eastAsia="MS Mincho" w:hAnsi="Times New Roman"/>
          <w:sz w:val="24"/>
          <w:szCs w:val="24"/>
          <w:lang w:val="pt-PT" w:eastAsia="ja-JP"/>
        </w:rPr>
        <w:t xml:space="preserve"> (</w:t>
      </w:r>
      <w:proofErr w:type="spellStart"/>
      <w:r w:rsidR="00BD1547">
        <w:rPr>
          <w:rFonts w:ascii="Times New Roman" w:eastAsia="MS Mincho" w:hAnsi="Times New Roman"/>
          <w:sz w:val="24"/>
          <w:szCs w:val="24"/>
          <w:lang w:val="pt-PT" w:eastAsia="ja-JP"/>
        </w:rPr>
        <w:t>Pc</w:t>
      </w:r>
      <w:proofErr w:type="spellEnd"/>
      <w:r w:rsidR="00BD1547">
        <w:rPr>
          <w:rFonts w:ascii="Times New Roman" w:eastAsia="MS Mincho" w:hAnsi="Times New Roman"/>
          <w:sz w:val="24"/>
          <w:szCs w:val="24"/>
          <w:lang w:val="pt-PT" w:eastAsia="ja-JP"/>
        </w:rPr>
        <w:t>)</w:t>
      </w:r>
      <w:r w:rsidRPr="00B54682">
        <w:rPr>
          <w:rFonts w:ascii="Times New Roman" w:eastAsia="MS Mincho" w:hAnsi="Times New Roman"/>
          <w:sz w:val="24"/>
          <w:szCs w:val="24"/>
          <w:lang w:val="pt-PT" w:eastAsia="ja-JP"/>
        </w:rPr>
        <w:t xml:space="preserve"> menos o imposto por unidade transaccionada:</w:t>
      </w:r>
      <w:r w:rsidR="00470885" w:rsidRPr="00B54682">
        <w:rPr>
          <w:rFonts w:ascii="Times New Roman" w:eastAsia="Times New Roman" w:hAnsi="Times New Roman"/>
          <w:lang w:val="pt-PT" w:eastAsia="pt-PT"/>
        </w:rPr>
        <w:t xml:space="preserve"> </w:t>
      </w:r>
    </w:p>
    <w:p w14:paraId="31DC72D7" w14:textId="679D63E1" w:rsidR="003A427D" w:rsidRPr="00B54682" w:rsidRDefault="00470885" w:rsidP="00897595">
      <w:pPr>
        <w:shd w:val="clear" w:color="auto" w:fill="FFFFFF"/>
        <w:spacing w:before="120" w:after="0" w:line="280" w:lineRule="exact"/>
        <w:jc w:val="both"/>
        <w:textAlignment w:val="baseline"/>
        <w:rPr>
          <w:rFonts w:ascii="Times New Roman" w:eastAsia="Times New Roman" w:hAnsi="Times New Roman"/>
          <w:lang w:val="pt-PT" w:eastAsia="pt-PT"/>
        </w:rPr>
      </w:pPr>
      <w:proofErr w:type="spellStart"/>
      <w:r w:rsidRPr="00B54682">
        <w:rPr>
          <w:rFonts w:ascii="Times New Roman" w:eastAsia="Times New Roman" w:hAnsi="Times New Roman"/>
          <w:lang w:val="pt-PT" w:eastAsia="pt-PT"/>
        </w:rPr>
        <w:t>Ps</w:t>
      </w:r>
      <w:proofErr w:type="spellEnd"/>
      <w:r w:rsidRPr="00B54682">
        <w:rPr>
          <w:rFonts w:ascii="Times New Roman" w:eastAsia="Times New Roman" w:hAnsi="Times New Roman"/>
          <w:lang w:val="pt-PT" w:eastAsia="pt-PT"/>
        </w:rPr>
        <w:t xml:space="preserve"> = </w:t>
      </w:r>
      <w:proofErr w:type="spellStart"/>
      <w:r w:rsidRPr="00B54682">
        <w:rPr>
          <w:rFonts w:ascii="Times New Roman" w:eastAsia="Times New Roman" w:hAnsi="Times New Roman"/>
          <w:lang w:val="pt-PT" w:eastAsia="pt-PT"/>
        </w:rPr>
        <w:t>Pc</w:t>
      </w:r>
      <w:proofErr w:type="spellEnd"/>
      <w:r w:rsidRPr="00B54682">
        <w:rPr>
          <w:rFonts w:ascii="Times New Roman" w:eastAsia="Times New Roman" w:hAnsi="Times New Roman"/>
          <w:lang w:val="pt-PT" w:eastAsia="pt-PT"/>
        </w:rPr>
        <w:t xml:space="preserve"> - 6</w:t>
      </w:r>
    </w:p>
    <w:p w14:paraId="03F6B5F0" w14:textId="6A98AD58" w:rsidR="003A427D" w:rsidRPr="00B54682" w:rsidRDefault="003A427D" w:rsidP="00897595">
      <w:pPr>
        <w:shd w:val="clear" w:color="auto" w:fill="FFFFFF"/>
        <w:spacing w:before="120" w:after="0" w:line="280" w:lineRule="exact"/>
        <w:jc w:val="both"/>
        <w:textAlignment w:val="baseline"/>
        <w:rPr>
          <w:rFonts w:ascii="Times New Roman" w:eastAsia="Times New Roman" w:hAnsi="Times New Roman"/>
          <w:lang w:val="pt-PT" w:eastAsia="pt-PT"/>
        </w:rPr>
      </w:pPr>
      <w:r w:rsidRPr="00B54682">
        <w:rPr>
          <w:rFonts w:ascii="Times New Roman" w:eastAsia="Times New Roman" w:hAnsi="Times New Roman"/>
          <w:lang w:val="pt-PT" w:eastAsia="pt-PT"/>
        </w:rPr>
        <w:t>O equilíbrio após o lançamento do imposto virá então dado por:</w:t>
      </w:r>
    </w:p>
    <w:p w14:paraId="7B597C27" w14:textId="712E7D5E" w:rsidR="00470885" w:rsidRPr="00F02E2B" w:rsidRDefault="00470885" w:rsidP="00897595">
      <w:pPr>
        <w:shd w:val="clear" w:color="auto" w:fill="FFFFFF"/>
        <w:spacing w:before="120" w:after="0" w:line="280" w:lineRule="exact"/>
        <w:jc w:val="both"/>
        <w:textAlignment w:val="baseline"/>
        <w:rPr>
          <w:rFonts w:ascii="Times New Roman" w:eastAsia="Times New Roman" w:hAnsi="Times New Roman"/>
          <w:lang w:eastAsia="pt-PT"/>
        </w:rPr>
      </w:pPr>
      <w:r w:rsidRPr="00F02E2B">
        <w:rPr>
          <w:rFonts w:ascii="Times New Roman" w:eastAsia="Times New Roman" w:hAnsi="Times New Roman"/>
          <w:lang w:eastAsia="pt-PT"/>
        </w:rPr>
        <w:t>80 – Pc = 0,</w:t>
      </w:r>
      <w:proofErr w:type="gramStart"/>
      <w:r w:rsidRPr="00F02E2B">
        <w:rPr>
          <w:rFonts w:ascii="Times New Roman" w:eastAsia="Times New Roman" w:hAnsi="Times New Roman"/>
          <w:lang w:eastAsia="pt-PT"/>
        </w:rPr>
        <w:t>5.(</w:t>
      </w:r>
      <w:proofErr w:type="gramEnd"/>
      <w:r w:rsidRPr="00F02E2B">
        <w:rPr>
          <w:rFonts w:ascii="Times New Roman" w:eastAsia="Times New Roman" w:hAnsi="Times New Roman"/>
          <w:lang w:eastAsia="pt-PT"/>
        </w:rPr>
        <w:t>Pc – 6) – 10</w:t>
      </w:r>
    </w:p>
    <w:p w14:paraId="32FCED4A" w14:textId="77777777" w:rsidR="00470885" w:rsidRPr="00B54682" w:rsidRDefault="00470885" w:rsidP="00897595">
      <w:pPr>
        <w:shd w:val="clear" w:color="auto" w:fill="FFFFFF"/>
        <w:spacing w:before="120" w:after="0" w:line="280" w:lineRule="exact"/>
        <w:jc w:val="both"/>
        <w:textAlignment w:val="baseline"/>
        <w:rPr>
          <w:rFonts w:ascii="Times New Roman" w:eastAsia="Times New Roman" w:hAnsi="Times New Roman"/>
          <w:lang w:eastAsia="pt-PT"/>
        </w:rPr>
      </w:pPr>
      <w:r w:rsidRPr="00B54682">
        <w:rPr>
          <w:rFonts w:ascii="Times New Roman" w:eastAsia="Times New Roman" w:hAnsi="Times New Roman"/>
          <w:lang w:eastAsia="pt-PT"/>
        </w:rPr>
        <w:t>1,5Pc = 93</w:t>
      </w:r>
    </w:p>
    <w:p w14:paraId="2C27F2F2" w14:textId="77777777" w:rsidR="00470885" w:rsidRPr="00B54682" w:rsidRDefault="00470885" w:rsidP="00897595">
      <w:pPr>
        <w:shd w:val="clear" w:color="auto" w:fill="FFFFFF"/>
        <w:spacing w:before="120" w:after="0" w:line="280" w:lineRule="exact"/>
        <w:jc w:val="both"/>
        <w:textAlignment w:val="baseline"/>
        <w:rPr>
          <w:rFonts w:ascii="Times New Roman" w:eastAsia="Times New Roman" w:hAnsi="Times New Roman"/>
          <w:lang w:eastAsia="pt-PT"/>
        </w:rPr>
      </w:pPr>
      <w:r w:rsidRPr="00B54682">
        <w:rPr>
          <w:rFonts w:ascii="Times New Roman" w:eastAsia="Times New Roman" w:hAnsi="Times New Roman"/>
          <w:lang w:eastAsia="pt-PT"/>
        </w:rPr>
        <w:lastRenderedPageBreak/>
        <w:t>Pc = 62</w:t>
      </w:r>
    </w:p>
    <w:p w14:paraId="7ADB055D" w14:textId="77777777" w:rsidR="00470885" w:rsidRPr="00F02E2B" w:rsidRDefault="00470885" w:rsidP="00897595">
      <w:pPr>
        <w:shd w:val="clear" w:color="auto" w:fill="FFFFFF"/>
        <w:spacing w:before="40" w:after="0" w:line="240" w:lineRule="auto"/>
        <w:jc w:val="both"/>
        <w:textAlignment w:val="baseline"/>
        <w:rPr>
          <w:rFonts w:ascii="Times New Roman" w:eastAsia="Times New Roman" w:hAnsi="Times New Roman"/>
          <w:lang w:eastAsia="pt-PT"/>
        </w:rPr>
      </w:pPr>
      <w:r w:rsidRPr="00F02E2B">
        <w:rPr>
          <w:rFonts w:ascii="Times New Roman" w:eastAsia="Times New Roman" w:hAnsi="Times New Roman"/>
          <w:lang w:eastAsia="pt-PT"/>
        </w:rPr>
        <w:t>Ps = 62 – 6 = 56</w:t>
      </w:r>
    </w:p>
    <w:p w14:paraId="5EC03790" w14:textId="0E42CE73" w:rsidR="003A427D" w:rsidRPr="00B54682" w:rsidRDefault="003A427D" w:rsidP="00897595">
      <w:pPr>
        <w:shd w:val="clear" w:color="auto" w:fill="FFFFFF"/>
        <w:spacing w:before="40" w:after="120" w:line="240" w:lineRule="auto"/>
        <w:jc w:val="both"/>
        <w:textAlignment w:val="baseline"/>
        <w:rPr>
          <w:rFonts w:ascii="Times New Roman" w:eastAsia="Times New Roman" w:hAnsi="Times New Roman"/>
          <w:lang w:val="pt-PT" w:eastAsia="pt-PT"/>
        </w:rPr>
      </w:pPr>
      <w:r w:rsidRPr="00B54682">
        <w:rPr>
          <w:rFonts w:ascii="Times New Roman" w:eastAsia="Times New Roman" w:hAnsi="Times New Roman"/>
          <w:lang w:val="pt-PT" w:eastAsia="pt-PT"/>
        </w:rPr>
        <w:t>A quantidade de equilíbrio será dada pela igualdade:</w:t>
      </w:r>
    </w:p>
    <w:p w14:paraId="45FD271F" w14:textId="14F8D4FE" w:rsidR="00F66C71" w:rsidRPr="00B54682" w:rsidRDefault="00F66C71" w:rsidP="00897595">
      <w:pPr>
        <w:shd w:val="clear" w:color="auto" w:fill="FFFFFF"/>
        <w:spacing w:before="40" w:after="0" w:line="240" w:lineRule="auto"/>
        <w:jc w:val="both"/>
        <w:textAlignment w:val="baseline"/>
        <w:rPr>
          <w:rFonts w:ascii="Times New Roman" w:eastAsia="Times New Roman" w:hAnsi="Times New Roman"/>
          <w:lang w:val="pt-PT" w:eastAsia="pt-PT"/>
        </w:rPr>
      </w:pPr>
      <w:proofErr w:type="spellStart"/>
      <w:proofErr w:type="gramStart"/>
      <w:r w:rsidRPr="00B54682">
        <w:rPr>
          <w:rFonts w:ascii="Times New Roman" w:eastAsia="Times New Roman" w:hAnsi="Times New Roman"/>
          <w:lang w:val="pt-PT" w:eastAsia="pt-PT"/>
        </w:rPr>
        <w:t>Qd</w:t>
      </w:r>
      <w:proofErr w:type="spellEnd"/>
      <w:r w:rsidRPr="00B54682">
        <w:rPr>
          <w:rFonts w:ascii="Times New Roman" w:eastAsia="Times New Roman" w:hAnsi="Times New Roman"/>
          <w:lang w:val="pt-PT" w:eastAsia="pt-PT"/>
        </w:rPr>
        <w:t>(</w:t>
      </w:r>
      <w:proofErr w:type="gramEnd"/>
      <w:r w:rsidRPr="00B54682">
        <w:rPr>
          <w:rFonts w:ascii="Times New Roman" w:eastAsia="Times New Roman" w:hAnsi="Times New Roman"/>
          <w:lang w:val="pt-PT" w:eastAsia="pt-PT"/>
        </w:rPr>
        <w:t xml:space="preserve">62)=80 - 62 = </w:t>
      </w:r>
      <w:proofErr w:type="spellStart"/>
      <w:r w:rsidRPr="00B54682">
        <w:rPr>
          <w:rFonts w:ascii="Times New Roman" w:eastAsia="Times New Roman" w:hAnsi="Times New Roman"/>
          <w:lang w:val="pt-PT" w:eastAsia="pt-PT"/>
        </w:rPr>
        <w:t>Qs</w:t>
      </w:r>
      <w:proofErr w:type="spellEnd"/>
      <w:r w:rsidRPr="00B54682">
        <w:rPr>
          <w:rFonts w:ascii="Times New Roman" w:eastAsia="Times New Roman" w:hAnsi="Times New Roman"/>
          <w:lang w:val="pt-PT" w:eastAsia="pt-PT"/>
        </w:rPr>
        <w:t>(56)=0,5.(56) - 10 = 18 = Q*</w:t>
      </w:r>
    </w:p>
    <w:p w14:paraId="70F4A00B" w14:textId="77777777" w:rsidR="00F66C71" w:rsidRPr="00B54682" w:rsidRDefault="00F66C71" w:rsidP="00897595">
      <w:pPr>
        <w:shd w:val="clear" w:color="auto" w:fill="FFFFFF"/>
        <w:spacing w:before="40" w:after="0" w:line="240" w:lineRule="auto"/>
        <w:jc w:val="both"/>
        <w:textAlignment w:val="baseline"/>
        <w:rPr>
          <w:rFonts w:ascii="Times New Roman" w:eastAsia="Times New Roman" w:hAnsi="Times New Roman"/>
          <w:lang w:val="pt-PT" w:eastAsia="pt-PT"/>
        </w:rPr>
      </w:pPr>
    </w:p>
    <w:p w14:paraId="2271D344" w14:textId="6AB6D33F" w:rsidR="003A427D" w:rsidRPr="00B54682" w:rsidRDefault="003A427D" w:rsidP="00897595">
      <w:pPr>
        <w:shd w:val="clear" w:color="auto" w:fill="FFFFFF"/>
        <w:spacing w:before="40" w:after="0" w:line="240" w:lineRule="auto"/>
        <w:jc w:val="both"/>
        <w:textAlignment w:val="baseline"/>
        <w:rPr>
          <w:rFonts w:ascii="Times New Roman" w:eastAsia="Times New Roman" w:hAnsi="Times New Roman"/>
          <w:lang w:val="pt-PT" w:eastAsia="pt-PT"/>
        </w:rPr>
      </w:pPr>
      <w:r w:rsidRPr="00B54682">
        <w:rPr>
          <w:rFonts w:ascii="Times New Roman" w:eastAsia="Times New Roman" w:hAnsi="Times New Roman"/>
          <w:lang w:val="pt-PT" w:eastAsia="pt-PT"/>
        </w:rPr>
        <w:t>Q</w:t>
      </w:r>
      <w:r w:rsidR="00F66C71" w:rsidRPr="00B54682">
        <w:rPr>
          <w:rFonts w:ascii="Times New Roman" w:eastAsia="Times New Roman" w:hAnsi="Times New Roman"/>
          <w:lang w:val="pt-PT" w:eastAsia="pt-PT"/>
        </w:rPr>
        <w:t>*</w:t>
      </w:r>
      <w:r w:rsidRPr="00B54682">
        <w:rPr>
          <w:rFonts w:ascii="Times New Roman" w:eastAsia="Times New Roman" w:hAnsi="Times New Roman"/>
          <w:lang w:val="pt-PT" w:eastAsia="pt-PT"/>
        </w:rPr>
        <w:t xml:space="preserve"> = 18</w:t>
      </w:r>
    </w:p>
    <w:p w14:paraId="1C0C6455" w14:textId="01B90544" w:rsidR="003A427D" w:rsidRPr="00B54682" w:rsidRDefault="00F66C71" w:rsidP="00897595">
      <w:pPr>
        <w:shd w:val="clear" w:color="auto" w:fill="FFFFFF"/>
        <w:spacing w:before="40" w:after="0" w:afterAutospacing="1" w:line="240" w:lineRule="auto"/>
        <w:jc w:val="both"/>
        <w:textAlignment w:val="baseline"/>
        <w:rPr>
          <w:rFonts w:ascii="Times New Roman" w:eastAsia="Times New Roman" w:hAnsi="Times New Roman"/>
          <w:lang w:val="pt-PT" w:eastAsia="pt-PT"/>
        </w:rPr>
      </w:pPr>
      <w:r w:rsidRPr="00B54682">
        <w:rPr>
          <w:rFonts w:ascii="Times New Roman" w:eastAsia="Times New Roman" w:hAnsi="Times New Roman"/>
          <w:lang w:val="pt-PT" w:eastAsia="pt-PT"/>
        </w:rPr>
        <w:t xml:space="preserve">Assim, após </w:t>
      </w:r>
      <w:r w:rsidR="00BD1547">
        <w:rPr>
          <w:rFonts w:ascii="Times New Roman" w:eastAsia="Times New Roman" w:hAnsi="Times New Roman"/>
          <w:lang w:val="pt-PT" w:eastAsia="pt-PT"/>
        </w:rPr>
        <w:t xml:space="preserve">o </w:t>
      </w:r>
      <w:r w:rsidRPr="00B54682">
        <w:rPr>
          <w:rFonts w:ascii="Times New Roman" w:eastAsia="Times New Roman" w:hAnsi="Times New Roman"/>
          <w:lang w:val="pt-PT" w:eastAsia="pt-PT"/>
        </w:rPr>
        <w:t>imposto, a quantidade de equilíbrio é 18, o preço pago pelos consumidores é 62 e o preço recebido pelos produtores é 56.</w:t>
      </w:r>
    </w:p>
    <w:p w14:paraId="43B7944D" w14:textId="7FAAA0ED" w:rsidR="00F66C71" w:rsidRPr="00B54682" w:rsidRDefault="00F66C71" w:rsidP="00897595">
      <w:pPr>
        <w:shd w:val="clear" w:color="auto" w:fill="FFFFFF"/>
        <w:spacing w:before="40"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lang w:val="pt-PT" w:eastAsia="pt-PT"/>
        </w:rPr>
      </w:pPr>
      <w:r w:rsidRPr="00B54682">
        <w:rPr>
          <w:rFonts w:ascii="Times New Roman" w:eastAsia="Times New Roman" w:hAnsi="Times New Roman"/>
          <w:b/>
          <w:bCs/>
          <w:lang w:val="pt-PT" w:eastAsia="pt-PT"/>
        </w:rPr>
        <w:t xml:space="preserve">c) </w:t>
      </w:r>
    </w:p>
    <w:p w14:paraId="4FECA499" w14:textId="0D1407BD" w:rsidR="00F66C71" w:rsidRPr="00B54682" w:rsidRDefault="00161C90" w:rsidP="00897595">
      <w:pPr>
        <w:shd w:val="clear" w:color="auto" w:fill="FFFFFF"/>
        <w:spacing w:before="40" w:after="0" w:afterAutospacing="1" w:line="240" w:lineRule="auto"/>
        <w:jc w:val="both"/>
        <w:textAlignment w:val="baseline"/>
        <w:rPr>
          <w:rFonts w:ascii="Times New Roman" w:eastAsia="Times New Roman" w:hAnsi="Times New Roman"/>
          <w:lang w:val="pt-PT" w:eastAsia="pt-PT"/>
        </w:rPr>
      </w:pPr>
      <w:r w:rsidRPr="00B54682">
        <w:rPr>
          <w:rFonts w:ascii="Times New Roman" w:eastAsia="Times New Roman" w:hAnsi="Times New Roman"/>
          <w:lang w:val="pt-PT" w:eastAsia="pt-PT"/>
        </w:rPr>
        <w:t>A receita fiscal é dada por Q*.</w:t>
      </w:r>
      <w:r w:rsidRPr="00B54682">
        <w:rPr>
          <w:rFonts w:ascii="Times New Roman" w:eastAsia="Times New Roman" w:hAnsi="Times New Roman"/>
          <w:i/>
          <w:iCs/>
          <w:lang w:val="pt-PT" w:eastAsia="pt-PT"/>
        </w:rPr>
        <w:t>t</w:t>
      </w:r>
      <w:r w:rsidRPr="00B54682">
        <w:rPr>
          <w:rFonts w:ascii="Times New Roman" w:eastAsia="Times New Roman" w:hAnsi="Times New Roman"/>
          <w:lang w:val="pt-PT" w:eastAsia="pt-PT"/>
        </w:rPr>
        <w:t xml:space="preserve"> = 18.6 = €108.</w:t>
      </w:r>
    </w:p>
    <w:p w14:paraId="5479A1FE" w14:textId="069DA565" w:rsidR="00161C90" w:rsidRPr="00B54682" w:rsidRDefault="00161C90" w:rsidP="00897595">
      <w:pPr>
        <w:shd w:val="clear" w:color="auto" w:fill="FFFFFF"/>
        <w:spacing w:before="40"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lang w:val="pt-PT" w:eastAsia="pt-PT"/>
        </w:rPr>
      </w:pPr>
      <w:r w:rsidRPr="00B54682">
        <w:rPr>
          <w:rFonts w:ascii="Times New Roman" w:eastAsia="Times New Roman" w:hAnsi="Times New Roman"/>
          <w:b/>
          <w:bCs/>
          <w:lang w:val="pt-PT" w:eastAsia="pt-PT"/>
        </w:rPr>
        <w:t xml:space="preserve">d) </w:t>
      </w:r>
    </w:p>
    <w:p w14:paraId="68DEC01F" w14:textId="70D22F26" w:rsidR="00161C90" w:rsidRPr="00B54682" w:rsidRDefault="00161C90" w:rsidP="00897595">
      <w:pPr>
        <w:shd w:val="clear" w:color="auto" w:fill="FFFFFF"/>
        <w:spacing w:before="40" w:after="0" w:line="240" w:lineRule="auto"/>
        <w:jc w:val="both"/>
        <w:textAlignment w:val="baseline"/>
        <w:rPr>
          <w:rFonts w:ascii="Times New Roman" w:eastAsia="Times New Roman" w:hAnsi="Times New Roman"/>
          <w:lang w:val="pt-PT" w:eastAsia="pt-PT"/>
        </w:rPr>
      </w:pPr>
      <w:r w:rsidRPr="00B54682">
        <w:rPr>
          <w:rFonts w:ascii="Times New Roman" w:eastAsia="Times New Roman" w:hAnsi="Times New Roman"/>
          <w:lang w:val="pt-PT" w:eastAsia="pt-PT"/>
        </w:rPr>
        <w:t>As elasticidades da procura e da oferta no ponto de equilíbrio inicial, antes do imposto</w:t>
      </w:r>
      <w:r w:rsidR="00BD1547">
        <w:rPr>
          <w:rFonts w:ascii="Times New Roman" w:eastAsia="Times New Roman" w:hAnsi="Times New Roman"/>
          <w:lang w:val="pt-PT" w:eastAsia="pt-PT"/>
        </w:rPr>
        <w:t>,</w:t>
      </w:r>
      <w:r w:rsidRPr="00B54682">
        <w:rPr>
          <w:rFonts w:ascii="Times New Roman" w:eastAsia="Times New Roman" w:hAnsi="Times New Roman"/>
          <w:lang w:val="pt-PT" w:eastAsia="pt-PT"/>
        </w:rPr>
        <w:t xml:space="preserve"> vêm dadas por:</w:t>
      </w:r>
    </w:p>
    <w:p w14:paraId="7224BBF3" w14:textId="77777777" w:rsidR="00161C90" w:rsidRPr="00F02E2B" w:rsidRDefault="00161C90" w:rsidP="00897595">
      <w:pPr>
        <w:shd w:val="clear" w:color="auto" w:fill="FFFFFF"/>
        <w:spacing w:before="40" w:after="0" w:line="240" w:lineRule="auto"/>
        <w:jc w:val="both"/>
        <w:textAlignment w:val="baseline"/>
        <w:rPr>
          <w:rFonts w:ascii="Times New Roman" w:eastAsia="Times New Roman" w:hAnsi="Times New Roman"/>
          <w:lang w:val="pt-PT" w:eastAsia="pt-PT"/>
        </w:rPr>
      </w:pPr>
    </w:p>
    <w:p w14:paraId="50DC402B" w14:textId="01C800C5" w:rsidR="00161C90" w:rsidRPr="00B54682" w:rsidRDefault="00161C90" w:rsidP="00897595">
      <w:pPr>
        <w:shd w:val="clear" w:color="auto" w:fill="FFFFFF"/>
        <w:spacing w:before="40" w:after="0" w:line="240" w:lineRule="auto"/>
        <w:jc w:val="both"/>
        <w:textAlignment w:val="baseline"/>
        <w:rPr>
          <w:rFonts w:ascii="Times New Roman" w:eastAsia="Times New Roman" w:hAnsi="Times New Roman"/>
          <w:lang w:val="pt-PT" w:eastAsia="pt-PT"/>
        </w:rPr>
      </w:pPr>
      <w:r w:rsidRPr="00B54682">
        <w:rPr>
          <w:rFonts w:ascii="Times New Roman" w:eastAsia="Times New Roman" w:hAnsi="Times New Roman"/>
          <w:lang w:val="pt-PT" w:eastAsia="pt-PT"/>
        </w:rPr>
        <w:t>Elasticidade-preço da oferta = (</w:t>
      </w:r>
      <w:proofErr w:type="spellStart"/>
      <w:r w:rsidRPr="00B54682">
        <w:rPr>
          <w:rFonts w:ascii="Times New Roman" w:eastAsia="Times New Roman" w:hAnsi="Times New Roman"/>
          <w:lang w:val="pt-PT" w:eastAsia="pt-PT"/>
        </w:rPr>
        <w:t>dQs</w:t>
      </w:r>
      <w:proofErr w:type="spellEnd"/>
      <w:r w:rsidRPr="00B54682">
        <w:rPr>
          <w:rFonts w:ascii="Times New Roman" w:eastAsia="Times New Roman" w:hAnsi="Times New Roman"/>
          <w:lang w:val="pt-PT" w:eastAsia="pt-PT"/>
        </w:rPr>
        <w:t>/</w:t>
      </w:r>
      <w:proofErr w:type="spellStart"/>
      <w:r w:rsidRPr="00B54682">
        <w:rPr>
          <w:rFonts w:ascii="Times New Roman" w:eastAsia="Times New Roman" w:hAnsi="Times New Roman"/>
          <w:lang w:val="pt-PT" w:eastAsia="pt-PT"/>
        </w:rPr>
        <w:t>dP</w:t>
      </w:r>
      <w:proofErr w:type="spellEnd"/>
      <w:proofErr w:type="gramStart"/>
      <w:r w:rsidRPr="00B54682">
        <w:rPr>
          <w:rFonts w:ascii="Times New Roman" w:eastAsia="Times New Roman" w:hAnsi="Times New Roman"/>
          <w:lang w:val="pt-PT" w:eastAsia="pt-PT"/>
        </w:rPr>
        <w:t>).(</w:t>
      </w:r>
      <w:proofErr w:type="gramEnd"/>
      <w:r w:rsidRPr="00B54682">
        <w:rPr>
          <w:rFonts w:ascii="Times New Roman" w:eastAsia="Times New Roman" w:hAnsi="Times New Roman"/>
          <w:lang w:val="pt-PT" w:eastAsia="pt-PT"/>
        </w:rPr>
        <w:t>P/</w:t>
      </w:r>
      <w:proofErr w:type="spellStart"/>
      <w:r w:rsidRPr="00B54682">
        <w:rPr>
          <w:rFonts w:ascii="Times New Roman" w:eastAsia="Times New Roman" w:hAnsi="Times New Roman"/>
          <w:lang w:val="pt-PT" w:eastAsia="pt-PT"/>
        </w:rPr>
        <w:t>Qs</w:t>
      </w:r>
      <w:proofErr w:type="spellEnd"/>
      <w:r w:rsidRPr="00B54682">
        <w:rPr>
          <w:rFonts w:ascii="Times New Roman" w:eastAsia="Times New Roman" w:hAnsi="Times New Roman"/>
          <w:lang w:val="pt-PT" w:eastAsia="pt-PT"/>
        </w:rPr>
        <w:t>) = 0.5*(60/20) = 1</w:t>
      </w:r>
      <w:r w:rsidR="00BD1547">
        <w:rPr>
          <w:rFonts w:ascii="Times New Roman" w:eastAsia="Times New Roman" w:hAnsi="Times New Roman"/>
          <w:lang w:val="pt-PT" w:eastAsia="pt-PT"/>
        </w:rPr>
        <w:t>,</w:t>
      </w:r>
      <w:r w:rsidRPr="00B54682">
        <w:rPr>
          <w:rFonts w:ascii="Times New Roman" w:eastAsia="Times New Roman" w:hAnsi="Times New Roman"/>
          <w:lang w:val="pt-PT" w:eastAsia="pt-PT"/>
        </w:rPr>
        <w:t>5</w:t>
      </w:r>
    </w:p>
    <w:p w14:paraId="0327D45C" w14:textId="2FE84481" w:rsidR="00161C90" w:rsidRPr="00B54682" w:rsidRDefault="00161C90" w:rsidP="00897595">
      <w:pPr>
        <w:shd w:val="clear" w:color="auto" w:fill="FFFFFF"/>
        <w:spacing w:before="40" w:after="0" w:line="240" w:lineRule="auto"/>
        <w:jc w:val="both"/>
        <w:textAlignment w:val="baseline"/>
        <w:rPr>
          <w:rFonts w:ascii="Times New Roman" w:eastAsia="Times New Roman" w:hAnsi="Times New Roman"/>
          <w:lang w:val="pt-PT" w:eastAsia="pt-PT"/>
        </w:rPr>
      </w:pPr>
      <w:r w:rsidRPr="00B54682">
        <w:rPr>
          <w:rFonts w:ascii="Times New Roman" w:eastAsia="Times New Roman" w:hAnsi="Times New Roman"/>
          <w:lang w:val="pt-PT" w:eastAsia="pt-PT"/>
        </w:rPr>
        <w:t>Elasticidade-preço da procura = |(</w:t>
      </w:r>
      <w:proofErr w:type="spellStart"/>
      <w:r w:rsidRPr="00B54682">
        <w:rPr>
          <w:rFonts w:ascii="Times New Roman" w:eastAsia="Times New Roman" w:hAnsi="Times New Roman"/>
          <w:lang w:val="pt-PT" w:eastAsia="pt-PT"/>
        </w:rPr>
        <w:t>dQd</w:t>
      </w:r>
      <w:proofErr w:type="spellEnd"/>
      <w:r w:rsidRPr="00B54682">
        <w:rPr>
          <w:rFonts w:ascii="Times New Roman" w:eastAsia="Times New Roman" w:hAnsi="Times New Roman"/>
          <w:lang w:val="pt-PT" w:eastAsia="pt-PT"/>
        </w:rPr>
        <w:t>/</w:t>
      </w:r>
      <w:proofErr w:type="spellStart"/>
      <w:r w:rsidRPr="00B54682">
        <w:rPr>
          <w:rFonts w:ascii="Times New Roman" w:eastAsia="Times New Roman" w:hAnsi="Times New Roman"/>
          <w:lang w:val="pt-PT" w:eastAsia="pt-PT"/>
        </w:rPr>
        <w:t>dP</w:t>
      </w:r>
      <w:proofErr w:type="spellEnd"/>
      <w:proofErr w:type="gramStart"/>
      <w:r w:rsidRPr="00B54682">
        <w:rPr>
          <w:rFonts w:ascii="Times New Roman" w:eastAsia="Times New Roman" w:hAnsi="Times New Roman"/>
          <w:lang w:val="pt-PT" w:eastAsia="pt-PT"/>
        </w:rPr>
        <w:t>).(</w:t>
      </w:r>
      <w:proofErr w:type="gramEnd"/>
      <w:r w:rsidRPr="00B54682">
        <w:rPr>
          <w:rFonts w:ascii="Times New Roman" w:eastAsia="Times New Roman" w:hAnsi="Times New Roman"/>
          <w:lang w:val="pt-PT" w:eastAsia="pt-PT"/>
        </w:rPr>
        <w:t>P/</w:t>
      </w:r>
      <w:proofErr w:type="spellStart"/>
      <w:r w:rsidRPr="00B54682">
        <w:rPr>
          <w:rFonts w:ascii="Times New Roman" w:eastAsia="Times New Roman" w:hAnsi="Times New Roman"/>
          <w:lang w:val="pt-PT" w:eastAsia="pt-PT"/>
        </w:rPr>
        <w:t>Qd</w:t>
      </w:r>
      <w:proofErr w:type="spellEnd"/>
      <w:r w:rsidRPr="00B54682">
        <w:rPr>
          <w:rFonts w:ascii="Times New Roman" w:eastAsia="Times New Roman" w:hAnsi="Times New Roman"/>
          <w:lang w:val="pt-PT" w:eastAsia="pt-PT"/>
        </w:rPr>
        <w:t>)| = | -1*(60/20)| = 3</w:t>
      </w:r>
    </w:p>
    <w:p w14:paraId="108CE870" w14:textId="08BDBACD" w:rsidR="00161C90" w:rsidRPr="00B54682" w:rsidRDefault="00161C90" w:rsidP="00897595">
      <w:pPr>
        <w:shd w:val="clear" w:color="auto" w:fill="FFFFFF"/>
        <w:spacing w:before="40" w:after="0" w:line="240" w:lineRule="auto"/>
        <w:jc w:val="both"/>
        <w:textAlignment w:val="baseline"/>
        <w:rPr>
          <w:rFonts w:ascii="Times New Roman" w:eastAsia="Times New Roman" w:hAnsi="Times New Roman"/>
          <w:lang w:val="pt-PT" w:eastAsia="pt-PT"/>
        </w:rPr>
      </w:pPr>
    </w:p>
    <w:p w14:paraId="6050E348" w14:textId="73B1114A" w:rsidR="00161C90" w:rsidRPr="00B54682" w:rsidRDefault="00161C90" w:rsidP="00897595">
      <w:pPr>
        <w:shd w:val="clear" w:color="auto" w:fill="FFFFFF"/>
        <w:spacing w:before="40"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lang w:val="pt-PT" w:eastAsia="pt-PT"/>
        </w:rPr>
      </w:pPr>
      <w:r w:rsidRPr="00B54682">
        <w:rPr>
          <w:rFonts w:ascii="Times New Roman" w:eastAsia="Times New Roman" w:hAnsi="Times New Roman"/>
          <w:b/>
          <w:bCs/>
          <w:lang w:val="pt-PT" w:eastAsia="pt-PT"/>
        </w:rPr>
        <w:t xml:space="preserve">e) </w:t>
      </w:r>
    </w:p>
    <w:p w14:paraId="08E6F306" w14:textId="24AEFCC8" w:rsidR="00BD1547" w:rsidRDefault="00BD1547" w:rsidP="00BD1547">
      <w:pPr>
        <w:shd w:val="clear" w:color="auto" w:fill="FFFFFF"/>
        <w:spacing w:before="40" w:after="120" w:line="240" w:lineRule="auto"/>
        <w:jc w:val="both"/>
        <w:textAlignment w:val="baseline"/>
        <w:rPr>
          <w:rFonts w:ascii="Times New Roman" w:eastAsia="Times New Roman" w:hAnsi="Times New Roman"/>
          <w:lang w:val="pt-PT" w:eastAsia="pt-PT"/>
        </w:rPr>
      </w:pPr>
      <w:r>
        <w:rPr>
          <w:rFonts w:ascii="Times New Roman" w:eastAsia="Times New Roman" w:hAnsi="Times New Roman"/>
          <w:lang w:val="pt-PT" w:eastAsia="pt-PT"/>
        </w:rPr>
        <w:t>Na alínea a) tínhamos apurado que o preço de equilíbrio, antes do lançamento do imposto, foi p*=60. Após o imposto, e conhecido o preço pago pelos consumidores (</w:t>
      </w:r>
      <w:proofErr w:type="spellStart"/>
      <w:r>
        <w:rPr>
          <w:rFonts w:ascii="Times New Roman" w:eastAsia="Times New Roman" w:hAnsi="Times New Roman"/>
          <w:lang w:val="pt-PT" w:eastAsia="pt-PT"/>
        </w:rPr>
        <w:t>Pc</w:t>
      </w:r>
      <w:proofErr w:type="spellEnd"/>
      <w:r>
        <w:rPr>
          <w:rFonts w:ascii="Times New Roman" w:eastAsia="Times New Roman" w:hAnsi="Times New Roman"/>
          <w:lang w:val="pt-PT" w:eastAsia="pt-PT"/>
        </w:rPr>
        <w:t>=62) e o preço recebido pelos produtores (</w:t>
      </w:r>
      <w:proofErr w:type="spellStart"/>
      <w:r>
        <w:rPr>
          <w:rFonts w:ascii="Times New Roman" w:eastAsia="Times New Roman" w:hAnsi="Times New Roman"/>
          <w:lang w:val="pt-PT" w:eastAsia="pt-PT"/>
        </w:rPr>
        <w:t>Ps</w:t>
      </w:r>
      <w:proofErr w:type="spellEnd"/>
      <w:r>
        <w:rPr>
          <w:rFonts w:ascii="Times New Roman" w:eastAsia="Times New Roman" w:hAnsi="Times New Roman"/>
          <w:lang w:val="pt-PT" w:eastAsia="pt-PT"/>
        </w:rPr>
        <w:t>= 56), podemos determinar as incidências do imposto sobre consumidores e produtores, após os efeitos do imposto no mercado:</w:t>
      </w:r>
    </w:p>
    <w:p w14:paraId="5573460F" w14:textId="4A67BDBE" w:rsidR="00897595" w:rsidRPr="00B54682" w:rsidRDefault="00897595" w:rsidP="00BD1547">
      <w:pPr>
        <w:shd w:val="clear" w:color="auto" w:fill="FFFFFF"/>
        <w:spacing w:before="40"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lang w:val="pt-PT" w:eastAsia="pt-PT"/>
        </w:rPr>
      </w:pPr>
      <w:r w:rsidRPr="00B54682">
        <w:rPr>
          <w:rFonts w:ascii="Times New Roman" w:eastAsia="Times New Roman" w:hAnsi="Times New Roman"/>
          <w:lang w:val="pt-PT" w:eastAsia="pt-PT"/>
        </w:rPr>
        <w:t xml:space="preserve">A incidência nos consumidores = </w:t>
      </w:r>
      <w:proofErr w:type="spellStart"/>
      <w:r w:rsidRPr="00B54682">
        <w:rPr>
          <w:rFonts w:ascii="Times New Roman" w:eastAsia="Times New Roman" w:hAnsi="Times New Roman"/>
          <w:lang w:val="pt-PT" w:eastAsia="pt-PT"/>
        </w:rPr>
        <w:t>pc</w:t>
      </w:r>
      <w:proofErr w:type="spellEnd"/>
      <w:r w:rsidRPr="00B54682">
        <w:rPr>
          <w:rFonts w:ascii="Times New Roman" w:eastAsia="Times New Roman" w:hAnsi="Times New Roman"/>
          <w:lang w:val="pt-PT" w:eastAsia="pt-PT"/>
        </w:rPr>
        <w:t xml:space="preserve"> – p* = €62 -€60 = €2 do imposto</w:t>
      </w:r>
    </w:p>
    <w:p w14:paraId="067D2639" w14:textId="43C7C3A5" w:rsidR="00897595" w:rsidRPr="00B54682" w:rsidRDefault="00897595" w:rsidP="00BD1547">
      <w:pPr>
        <w:shd w:val="clear" w:color="auto" w:fill="FFFFFF"/>
        <w:spacing w:before="40"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lang w:val="pt-PT" w:eastAsia="pt-PT"/>
        </w:rPr>
      </w:pPr>
      <w:r w:rsidRPr="00B54682">
        <w:rPr>
          <w:rFonts w:ascii="Times New Roman" w:eastAsia="Times New Roman" w:hAnsi="Times New Roman"/>
          <w:lang w:val="pt-PT" w:eastAsia="pt-PT"/>
        </w:rPr>
        <w:t xml:space="preserve">A incidência nos produtores = p*- </w:t>
      </w:r>
      <w:proofErr w:type="spellStart"/>
      <w:r w:rsidRPr="00B54682">
        <w:rPr>
          <w:rFonts w:ascii="Times New Roman" w:eastAsia="Times New Roman" w:hAnsi="Times New Roman"/>
          <w:lang w:val="pt-PT" w:eastAsia="pt-PT"/>
        </w:rPr>
        <w:t>ps</w:t>
      </w:r>
      <w:proofErr w:type="spellEnd"/>
      <w:r w:rsidRPr="00B54682">
        <w:rPr>
          <w:rFonts w:ascii="Times New Roman" w:eastAsia="Times New Roman" w:hAnsi="Times New Roman"/>
          <w:lang w:val="pt-PT" w:eastAsia="pt-PT"/>
        </w:rPr>
        <w:t xml:space="preserve"> = €60 -€56 = €4 do imposto</w:t>
      </w:r>
    </w:p>
    <w:p w14:paraId="5FB6E507" w14:textId="3047A372" w:rsidR="00897595" w:rsidRPr="00B54682" w:rsidRDefault="00897595" w:rsidP="00BD1547">
      <w:pPr>
        <w:shd w:val="clear" w:color="auto" w:fill="FFFFFF"/>
        <w:spacing w:before="40"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lang w:val="pt-PT" w:eastAsia="pt-PT"/>
        </w:rPr>
      </w:pPr>
      <w:r w:rsidRPr="00B54682">
        <w:rPr>
          <w:rFonts w:ascii="Times New Roman" w:eastAsia="Times New Roman" w:hAnsi="Times New Roman"/>
          <w:lang w:val="pt-PT" w:eastAsia="pt-PT"/>
        </w:rPr>
        <w:t>A soma das incidências é igual ao valor do imposto unitário: t=6=2+4.</w:t>
      </w:r>
    </w:p>
    <w:p w14:paraId="4756152B" w14:textId="77777777" w:rsidR="00897595" w:rsidRPr="00B54682" w:rsidRDefault="00897595" w:rsidP="00897595">
      <w:pPr>
        <w:shd w:val="clear" w:color="auto" w:fill="FFFFFF"/>
        <w:spacing w:before="40" w:after="0" w:line="240" w:lineRule="auto"/>
        <w:jc w:val="both"/>
        <w:textAlignment w:val="baseline"/>
        <w:rPr>
          <w:rFonts w:ascii="Times New Roman" w:eastAsia="Times New Roman" w:hAnsi="Times New Roman"/>
          <w:lang w:val="pt-PT" w:eastAsia="pt-PT"/>
        </w:rPr>
      </w:pPr>
    </w:p>
    <w:p w14:paraId="07D13703" w14:textId="0B660FF3" w:rsidR="00897595" w:rsidRPr="00B54682" w:rsidRDefault="00897595" w:rsidP="00BD1547">
      <w:pPr>
        <w:shd w:val="clear" w:color="auto" w:fill="FFFFFF"/>
        <w:spacing w:before="40" w:after="0" w:line="280" w:lineRule="exact"/>
        <w:jc w:val="both"/>
        <w:textAlignment w:val="baseline"/>
        <w:rPr>
          <w:rFonts w:ascii="Times New Roman" w:eastAsia="Times New Roman" w:hAnsi="Times New Roman"/>
          <w:lang w:val="pt-PT" w:eastAsia="pt-PT"/>
        </w:rPr>
      </w:pPr>
      <w:r w:rsidRPr="00B54682">
        <w:rPr>
          <w:rFonts w:ascii="Times New Roman" w:eastAsia="Times New Roman" w:hAnsi="Times New Roman"/>
          <w:lang w:val="pt-PT" w:eastAsia="pt-PT"/>
        </w:rPr>
        <w:t xml:space="preserve">Os produtores sofrem, neste caso, uma maior incidência do imposto. Isso fica a dever-se ao facto de que o comportamento dos produtores face ao preço é relativamente mais rígido em relação aos consumidores, como se demonstra nos resultados obtidos na alínea d). Como é sabido, em geral, a incidência de um imposto é maior sobre o lado do mercado que é relativamente </w:t>
      </w:r>
      <w:r w:rsidRPr="00F3149B">
        <w:rPr>
          <w:rFonts w:ascii="Times New Roman" w:eastAsia="Times New Roman" w:hAnsi="Times New Roman"/>
          <w:i/>
          <w:iCs/>
          <w:lang w:val="pt-PT" w:eastAsia="pt-PT"/>
        </w:rPr>
        <w:t>mais rígido</w:t>
      </w:r>
      <w:r w:rsidRPr="00B54682">
        <w:rPr>
          <w:rFonts w:ascii="Times New Roman" w:eastAsia="Times New Roman" w:hAnsi="Times New Roman"/>
          <w:lang w:val="pt-PT" w:eastAsia="pt-PT"/>
        </w:rPr>
        <w:t xml:space="preserve"> n</w:t>
      </w:r>
      <w:r w:rsidR="00C3407A" w:rsidRPr="00B54682">
        <w:rPr>
          <w:rFonts w:ascii="Times New Roman" w:eastAsia="Times New Roman" w:hAnsi="Times New Roman"/>
          <w:lang w:val="pt-PT" w:eastAsia="pt-PT"/>
        </w:rPr>
        <w:t>a situação de</w:t>
      </w:r>
      <w:r w:rsidRPr="00B54682">
        <w:rPr>
          <w:rFonts w:ascii="Times New Roman" w:eastAsia="Times New Roman" w:hAnsi="Times New Roman"/>
          <w:lang w:val="pt-PT" w:eastAsia="pt-PT"/>
        </w:rPr>
        <w:t xml:space="preserve"> equilíbrio antes do lançamento do imposto, isto é, antes da reacção </w:t>
      </w:r>
      <w:r w:rsidR="00C3407A" w:rsidRPr="00B54682">
        <w:rPr>
          <w:rFonts w:ascii="Times New Roman" w:eastAsia="Times New Roman" w:hAnsi="Times New Roman"/>
          <w:lang w:val="pt-PT" w:eastAsia="pt-PT"/>
        </w:rPr>
        <w:t xml:space="preserve">dos agentes económicos </w:t>
      </w:r>
      <w:r w:rsidRPr="00B54682">
        <w:rPr>
          <w:rFonts w:ascii="Times New Roman" w:eastAsia="Times New Roman" w:hAnsi="Times New Roman"/>
          <w:lang w:val="pt-PT" w:eastAsia="pt-PT"/>
        </w:rPr>
        <w:t>face às alterações provocadas no mercado pelo lançamento do imposto.</w:t>
      </w:r>
    </w:p>
    <w:p w14:paraId="56839A59" w14:textId="77777777" w:rsidR="00897595" w:rsidRDefault="00897595" w:rsidP="00897595">
      <w:pPr>
        <w:shd w:val="clear" w:color="auto" w:fill="FFFFFF"/>
        <w:spacing w:before="40" w:after="0" w:line="240" w:lineRule="auto"/>
        <w:jc w:val="both"/>
        <w:textAlignment w:val="baseline"/>
        <w:rPr>
          <w:rFonts w:ascii="Times New Roman" w:eastAsia="Times New Roman" w:hAnsi="Times New Roman"/>
          <w:lang w:val="pt-PT" w:eastAsia="pt-PT"/>
        </w:rPr>
      </w:pPr>
    </w:p>
    <w:p w14:paraId="75AE5DB1" w14:textId="77777777" w:rsidR="007C5F02" w:rsidRDefault="007C5F02">
      <w:pPr>
        <w:spacing w:after="0" w:line="240" w:lineRule="auto"/>
        <w:rPr>
          <w:rFonts w:ascii="Times New Roman" w:hAnsi="Times New Roman"/>
          <w:b/>
          <w:sz w:val="32"/>
          <w:lang w:val="pt-PT"/>
        </w:rPr>
      </w:pPr>
      <w:r>
        <w:rPr>
          <w:rFonts w:ascii="Times New Roman" w:hAnsi="Times New Roman"/>
          <w:b/>
          <w:sz w:val="32"/>
          <w:lang w:val="pt-PT"/>
        </w:rPr>
        <w:br w:type="page"/>
      </w:r>
    </w:p>
    <w:p w14:paraId="266D090E" w14:textId="4C8A6E18" w:rsidR="007C5F02" w:rsidRPr="00B54682" w:rsidRDefault="007C5F02" w:rsidP="007C5F02">
      <w:pPr>
        <w:spacing w:before="120" w:after="120" w:line="280" w:lineRule="exact"/>
        <w:jc w:val="both"/>
        <w:rPr>
          <w:rFonts w:ascii="Times New Roman" w:hAnsi="Times New Roman"/>
          <w:lang w:val="pt-PT"/>
        </w:rPr>
      </w:pPr>
      <w:r w:rsidRPr="00B54682">
        <w:rPr>
          <w:rFonts w:ascii="Times New Roman" w:hAnsi="Times New Roman"/>
          <w:b/>
          <w:sz w:val="32"/>
          <w:lang w:val="pt-PT"/>
        </w:rPr>
        <w:lastRenderedPageBreak/>
        <w:t>2.</w:t>
      </w:r>
      <w:r w:rsidRPr="00B54682">
        <w:rPr>
          <w:rFonts w:ascii="Times New Roman" w:hAnsi="Times New Roman"/>
          <w:sz w:val="32"/>
          <w:lang w:val="pt-PT"/>
        </w:rPr>
        <w:t xml:space="preserve"> </w:t>
      </w:r>
      <w:r w:rsidRPr="00B54682">
        <w:rPr>
          <w:rFonts w:ascii="Times New Roman" w:hAnsi="Times New Roman"/>
          <w:lang w:val="pt-PT"/>
        </w:rPr>
        <w:t>O Luís consome dois bens – cinema e hamburgers. A sua função de utilidade total (</w:t>
      </w:r>
      <w:r w:rsidRPr="00B54682">
        <w:rPr>
          <w:rFonts w:ascii="Times New Roman" w:hAnsi="Times New Roman"/>
          <w:i/>
          <w:iCs/>
          <w:lang w:val="pt-PT"/>
        </w:rPr>
        <w:t>U</w:t>
      </w:r>
      <w:r w:rsidRPr="00B54682">
        <w:rPr>
          <w:rFonts w:ascii="Times New Roman" w:hAnsi="Times New Roman"/>
          <w:lang w:val="pt-PT"/>
        </w:rPr>
        <w:t>) é definida por:</w:t>
      </w:r>
    </w:p>
    <w:p w14:paraId="40012D83" w14:textId="77777777" w:rsidR="007C5F02" w:rsidRPr="00B54682" w:rsidRDefault="007C5F02" w:rsidP="007C5F02">
      <w:pPr>
        <w:spacing w:before="120" w:after="120" w:line="280" w:lineRule="exact"/>
        <w:jc w:val="center"/>
        <w:rPr>
          <w:rFonts w:ascii="Times New Roman" w:hAnsi="Times New Roman"/>
          <w:b/>
          <w:lang w:val="pt-PT"/>
        </w:rPr>
      </w:pPr>
      <w:r w:rsidRPr="00B54682">
        <w:rPr>
          <w:rFonts w:ascii="Times New Roman" w:hAnsi="Times New Roman"/>
          <w:b/>
          <w:i/>
          <w:lang w:val="pt-PT"/>
        </w:rPr>
        <w:t>U = C.H</w:t>
      </w:r>
    </w:p>
    <w:p w14:paraId="083BC2C0" w14:textId="77777777" w:rsidR="007C5F02" w:rsidRPr="00B54682" w:rsidRDefault="007C5F02" w:rsidP="007C5F02">
      <w:pPr>
        <w:spacing w:before="120" w:after="120" w:line="280" w:lineRule="exact"/>
        <w:jc w:val="both"/>
        <w:rPr>
          <w:rFonts w:ascii="Times New Roman" w:hAnsi="Times New Roman"/>
          <w:bCs/>
          <w:lang w:val="pt-PT"/>
        </w:rPr>
      </w:pPr>
      <w:r w:rsidRPr="00B54682">
        <w:rPr>
          <w:rFonts w:ascii="Times New Roman" w:hAnsi="Times New Roman"/>
          <w:bCs/>
          <w:lang w:val="pt-PT"/>
        </w:rPr>
        <w:t xml:space="preserve">onde </w:t>
      </w:r>
      <w:r w:rsidRPr="00B54682">
        <w:rPr>
          <w:rFonts w:ascii="Times New Roman" w:hAnsi="Times New Roman"/>
          <w:bCs/>
          <w:i/>
          <w:lang w:val="pt-PT"/>
        </w:rPr>
        <w:t>C</w:t>
      </w:r>
      <w:r w:rsidRPr="00B54682">
        <w:rPr>
          <w:rFonts w:ascii="Times New Roman" w:hAnsi="Times New Roman"/>
          <w:bCs/>
          <w:lang w:val="pt-PT"/>
        </w:rPr>
        <w:t xml:space="preserve"> representa o número de idas ao cinema e </w:t>
      </w:r>
      <w:r w:rsidRPr="00B54682">
        <w:rPr>
          <w:rFonts w:ascii="Times New Roman" w:hAnsi="Times New Roman"/>
          <w:bCs/>
          <w:i/>
          <w:lang w:val="pt-PT"/>
        </w:rPr>
        <w:t>H</w:t>
      </w:r>
      <w:r w:rsidRPr="00B54682">
        <w:rPr>
          <w:rFonts w:ascii="Times New Roman" w:hAnsi="Times New Roman"/>
          <w:bCs/>
          <w:lang w:val="pt-PT"/>
        </w:rPr>
        <w:t xml:space="preserve"> representa o número de hamburgers consumidos (fora de casa).</w:t>
      </w:r>
    </w:p>
    <w:p w14:paraId="77AAF027" w14:textId="77777777" w:rsidR="007C5F02" w:rsidRPr="00B54682" w:rsidRDefault="007C5F02" w:rsidP="007C5F02">
      <w:pPr>
        <w:pStyle w:val="ListParagraph"/>
        <w:numPr>
          <w:ilvl w:val="0"/>
          <w:numId w:val="25"/>
        </w:numPr>
        <w:spacing w:before="120" w:after="120" w:line="280" w:lineRule="exact"/>
        <w:ind w:left="1434" w:hanging="357"/>
        <w:contextualSpacing w:val="0"/>
        <w:jc w:val="both"/>
        <w:rPr>
          <w:rFonts w:ascii="Times New Roman" w:hAnsi="Times New Roman"/>
        </w:rPr>
      </w:pPr>
      <w:r w:rsidRPr="00B54682">
        <w:rPr>
          <w:rFonts w:ascii="Times New Roman" w:hAnsi="Times New Roman"/>
          <w:lang w:val="pt-PT"/>
        </w:rPr>
        <w:t xml:space="preserve">Qual é a taxa marginal de substituição de idas ao cinema por hamburgers, se o Luís for 10 vezes por mês ao cinema e consumir 5 hamburgers? </w:t>
      </w:r>
      <w:r w:rsidRPr="00B54682">
        <w:rPr>
          <w:rFonts w:ascii="Times New Roman" w:hAnsi="Times New Roman"/>
          <w:sz w:val="18"/>
          <w:szCs w:val="18"/>
        </w:rPr>
        <w:t>[1,5v]</w:t>
      </w:r>
    </w:p>
    <w:p w14:paraId="73CBEF0B" w14:textId="6D9CD933" w:rsidR="007C5F02" w:rsidRPr="00B54682" w:rsidRDefault="007C5F02" w:rsidP="007C5F02">
      <w:pPr>
        <w:pStyle w:val="ListParagraph"/>
        <w:numPr>
          <w:ilvl w:val="0"/>
          <w:numId w:val="25"/>
        </w:numPr>
        <w:spacing w:before="120" w:after="120" w:line="280" w:lineRule="exact"/>
        <w:ind w:left="1434" w:hanging="357"/>
        <w:contextualSpacing w:val="0"/>
        <w:jc w:val="both"/>
        <w:rPr>
          <w:rFonts w:ascii="Times New Roman" w:hAnsi="Times New Roman"/>
        </w:rPr>
      </w:pPr>
      <w:r w:rsidRPr="00B54682">
        <w:rPr>
          <w:rFonts w:ascii="Times New Roman" w:hAnsi="Times New Roman"/>
          <w:lang w:val="pt-PT"/>
        </w:rPr>
        <w:t xml:space="preserve">No caso de o Luís decidir aplicar anualmente 1000€ nestes produtos, e se o preço do bilhete do cinema e o preço do hamburger forem ambos de 5€, qual é o cabaz de consumo que maximiza a utilidade do Luís? </w:t>
      </w:r>
      <w:r w:rsidRPr="00B54682">
        <w:rPr>
          <w:rFonts w:ascii="Times New Roman" w:hAnsi="Times New Roman"/>
          <w:sz w:val="18"/>
          <w:szCs w:val="18"/>
        </w:rPr>
        <w:t>[</w:t>
      </w:r>
      <w:r w:rsidR="00324EE9">
        <w:rPr>
          <w:rFonts w:ascii="Times New Roman" w:hAnsi="Times New Roman"/>
          <w:sz w:val="18"/>
          <w:szCs w:val="18"/>
        </w:rPr>
        <w:t>2</w:t>
      </w:r>
      <w:r w:rsidRPr="00B54682">
        <w:rPr>
          <w:rFonts w:ascii="Times New Roman" w:hAnsi="Times New Roman"/>
          <w:sz w:val="18"/>
          <w:szCs w:val="18"/>
        </w:rPr>
        <w:t>v]</w:t>
      </w:r>
    </w:p>
    <w:p w14:paraId="719E61F8" w14:textId="71006232" w:rsidR="007C5F02" w:rsidRPr="00B54682" w:rsidRDefault="007C5F02" w:rsidP="007C5F02">
      <w:pPr>
        <w:pStyle w:val="ListParagraph"/>
        <w:numPr>
          <w:ilvl w:val="0"/>
          <w:numId w:val="25"/>
        </w:numPr>
        <w:spacing w:before="120" w:after="120" w:line="280" w:lineRule="exact"/>
        <w:ind w:left="1434" w:hanging="357"/>
        <w:contextualSpacing w:val="0"/>
        <w:jc w:val="both"/>
        <w:rPr>
          <w:rFonts w:ascii="Times New Roman" w:hAnsi="Times New Roman"/>
        </w:rPr>
      </w:pPr>
      <w:r w:rsidRPr="00B54682">
        <w:rPr>
          <w:rFonts w:ascii="Times New Roman" w:hAnsi="Times New Roman"/>
          <w:lang w:val="pt-PT"/>
        </w:rPr>
        <w:t xml:space="preserve">Podemos afirmar que, neste caso, os hamburgers e idas ao cinema são bens complementares perfeitos? </w:t>
      </w:r>
      <w:proofErr w:type="spellStart"/>
      <w:r w:rsidRPr="00B54682">
        <w:rPr>
          <w:rFonts w:ascii="Times New Roman" w:hAnsi="Times New Roman"/>
        </w:rPr>
        <w:t>Justifique</w:t>
      </w:r>
      <w:proofErr w:type="spellEnd"/>
      <w:r w:rsidRPr="00B54682">
        <w:rPr>
          <w:rFonts w:ascii="Times New Roman" w:hAnsi="Times New Roman"/>
        </w:rPr>
        <w:t xml:space="preserve">. </w:t>
      </w:r>
      <w:r w:rsidRPr="00B54682">
        <w:rPr>
          <w:rFonts w:ascii="Times New Roman" w:hAnsi="Times New Roman"/>
          <w:sz w:val="18"/>
          <w:szCs w:val="18"/>
        </w:rPr>
        <w:t>[</w:t>
      </w:r>
      <w:r w:rsidR="00324EE9">
        <w:rPr>
          <w:rFonts w:ascii="Times New Roman" w:hAnsi="Times New Roman"/>
          <w:sz w:val="18"/>
          <w:szCs w:val="18"/>
        </w:rPr>
        <w:t>1</w:t>
      </w:r>
      <w:r w:rsidRPr="00B54682">
        <w:rPr>
          <w:rFonts w:ascii="Times New Roman" w:hAnsi="Times New Roman"/>
          <w:sz w:val="18"/>
          <w:szCs w:val="18"/>
        </w:rPr>
        <w:t>v]</w:t>
      </w:r>
    </w:p>
    <w:p w14:paraId="593AF254" w14:textId="77777777" w:rsidR="00E20540" w:rsidRPr="008F5C97" w:rsidRDefault="00E20540" w:rsidP="004B26D9">
      <w:pPr>
        <w:jc w:val="both"/>
        <w:rPr>
          <w:rFonts w:ascii="Times New Roman" w:eastAsia="MS Mincho" w:hAnsi="Times New Roman"/>
          <w:b/>
          <w:sz w:val="24"/>
          <w:szCs w:val="24"/>
          <w:lang w:val="pt-PT" w:eastAsia="ja-JP"/>
        </w:rPr>
      </w:pPr>
    </w:p>
    <w:p w14:paraId="456F6345" w14:textId="77777777" w:rsidR="003C004C" w:rsidRPr="008F5C97" w:rsidRDefault="003C004C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val="pt-PT" w:eastAsia="ja-JP"/>
        </w:rPr>
      </w:pPr>
    </w:p>
    <w:p w14:paraId="5D403757" w14:textId="77777777" w:rsidR="00F056D2" w:rsidRPr="008F5C97" w:rsidRDefault="00F056D2" w:rsidP="00F056D2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val="pt-PT" w:eastAsia="ja-JP"/>
        </w:rPr>
      </w:pPr>
      <w:r w:rsidRPr="008F5C97">
        <w:rPr>
          <w:rFonts w:ascii="Times New Roman" w:eastAsia="MS Mincho" w:hAnsi="Times New Roman"/>
          <w:b/>
          <w:sz w:val="24"/>
          <w:szCs w:val="24"/>
          <w:lang w:val="pt-PT" w:eastAsia="ja-JP"/>
        </w:rPr>
        <w:t>RESOLUÇÃO:</w:t>
      </w:r>
    </w:p>
    <w:p w14:paraId="0397E651" w14:textId="32258AFB" w:rsidR="00190C85" w:rsidRDefault="00190C85" w:rsidP="00190C85">
      <w:pPr>
        <w:spacing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val="pt-PT"/>
        </w:rPr>
      </w:pPr>
    </w:p>
    <w:p w14:paraId="1A850DFB" w14:textId="77777777" w:rsidR="00F02E2B" w:rsidRPr="00F02E2B" w:rsidRDefault="00F02E2B" w:rsidP="00F02E2B">
      <w:pPr>
        <w:pStyle w:val="Formato1"/>
        <w:tabs>
          <w:tab w:val="left" w:pos="567"/>
        </w:tabs>
        <w:spacing w:after="80" w:line="300" w:lineRule="exact"/>
        <w:rPr>
          <w:b/>
          <w:sz w:val="22"/>
          <w:lang w:eastAsia="en-US"/>
        </w:rPr>
      </w:pPr>
      <w:r w:rsidRPr="00F02E2B">
        <w:rPr>
          <w:b/>
          <w:sz w:val="22"/>
          <w:lang w:eastAsia="en-US"/>
        </w:rPr>
        <w:t xml:space="preserve">a) </w:t>
      </w:r>
    </w:p>
    <w:p w14:paraId="4F8B1020" w14:textId="77777777" w:rsidR="00F02E2B" w:rsidRDefault="00F02E2B" w:rsidP="00F02E2B">
      <w:pPr>
        <w:spacing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val="pt-PT"/>
        </w:rPr>
      </w:pPr>
      <w:r w:rsidRPr="00F02E2B">
        <w:rPr>
          <w:rFonts w:ascii="Times New Roman" w:eastAsia="Times New Roman" w:hAnsi="Times New Roman"/>
          <w:sz w:val="24"/>
          <w:szCs w:val="20"/>
          <w:lang w:val="pt-PT"/>
        </w:rPr>
        <w:t>Considerando os bens idas ao cinema (C) e hamburgers (H), temos que</w:t>
      </w:r>
      <w:r>
        <w:rPr>
          <w:rFonts w:ascii="Times New Roman" w:eastAsia="Times New Roman" w:hAnsi="Times New Roman"/>
          <w:sz w:val="24"/>
          <w:szCs w:val="20"/>
          <w:lang w:val="pt-PT"/>
        </w:rPr>
        <w:t>:</w:t>
      </w:r>
    </w:p>
    <w:p w14:paraId="5D5A70DD" w14:textId="7A8D4DC3" w:rsidR="00F02E2B" w:rsidRPr="00F02E2B" w:rsidRDefault="00F02E2B" w:rsidP="00F02E2B">
      <w:pPr>
        <w:spacing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val="pt-PT"/>
        </w:rPr>
      </w:pPr>
      <w:proofErr w:type="spellStart"/>
      <w:proofErr w:type="gramStart"/>
      <w:r w:rsidRPr="00F02E2B">
        <w:rPr>
          <w:rFonts w:ascii="Times New Roman" w:eastAsia="Times New Roman" w:hAnsi="Times New Roman"/>
          <w:sz w:val="24"/>
          <w:szCs w:val="20"/>
          <w:lang w:val="pt-PT"/>
        </w:rPr>
        <w:t>TMSc,h</w:t>
      </w:r>
      <w:proofErr w:type="spellEnd"/>
      <w:proofErr w:type="gramEnd"/>
      <w:r w:rsidRPr="00F02E2B">
        <w:rPr>
          <w:rFonts w:ascii="Times New Roman" w:eastAsia="Times New Roman" w:hAnsi="Times New Roman"/>
          <w:sz w:val="24"/>
          <w:szCs w:val="20"/>
          <w:lang w:val="pt-PT"/>
        </w:rPr>
        <w:t xml:space="preserve"> = </w:t>
      </w:r>
      <w:proofErr w:type="spellStart"/>
      <w:r w:rsidRPr="00F02E2B">
        <w:rPr>
          <w:rFonts w:ascii="Times New Roman" w:hAnsi="Times New Roman"/>
          <w:lang w:val="pt-PT"/>
        </w:rPr>
        <w:t>UMg</w:t>
      </w:r>
      <w:proofErr w:type="spellEnd"/>
      <w:r w:rsidRPr="00F02E2B">
        <w:rPr>
          <w:rFonts w:ascii="Times New Roman" w:hAnsi="Times New Roman"/>
          <w:lang w:val="pt-PT"/>
        </w:rPr>
        <w:t xml:space="preserve"> (h)/</w:t>
      </w:r>
      <w:proofErr w:type="spellStart"/>
      <w:r w:rsidRPr="00F02E2B">
        <w:rPr>
          <w:rFonts w:ascii="Times New Roman" w:hAnsi="Times New Roman"/>
          <w:lang w:val="pt-PT"/>
        </w:rPr>
        <w:t>UMg</w:t>
      </w:r>
      <w:proofErr w:type="spellEnd"/>
      <w:r w:rsidRPr="00F02E2B">
        <w:rPr>
          <w:rFonts w:ascii="Times New Roman" w:hAnsi="Times New Roman"/>
          <w:lang w:val="pt-PT"/>
        </w:rPr>
        <w:t>(c)=C/H=10/</w:t>
      </w:r>
      <w:r>
        <w:rPr>
          <w:rFonts w:ascii="Times New Roman" w:hAnsi="Times New Roman"/>
          <w:lang w:val="pt-PT"/>
        </w:rPr>
        <w:t>5</w:t>
      </w:r>
      <w:r w:rsidRPr="00F02E2B">
        <w:rPr>
          <w:rFonts w:ascii="Times New Roman" w:hAnsi="Times New Roman"/>
          <w:lang w:val="pt-PT"/>
        </w:rPr>
        <w:t>=</w:t>
      </w:r>
      <w:r>
        <w:rPr>
          <w:rFonts w:ascii="Times New Roman" w:hAnsi="Times New Roman"/>
          <w:lang w:val="pt-PT"/>
        </w:rPr>
        <w:t>2</w:t>
      </w:r>
      <w:r w:rsidRPr="00F02E2B">
        <w:rPr>
          <w:rFonts w:ascii="Times New Roman" w:hAnsi="Times New Roman"/>
          <w:lang w:val="pt-PT"/>
        </w:rPr>
        <w:t xml:space="preserve"> </w:t>
      </w:r>
    </w:p>
    <w:p w14:paraId="35491F76" w14:textId="57750DEB" w:rsidR="00F02E2B" w:rsidRDefault="00F02E2B" w:rsidP="00F02E2B">
      <w:pPr>
        <w:pStyle w:val="Formato1"/>
        <w:tabs>
          <w:tab w:val="left" w:pos="567"/>
        </w:tabs>
        <w:spacing w:after="80" w:line="300" w:lineRule="exact"/>
        <w:rPr>
          <w:sz w:val="22"/>
          <w:lang w:eastAsia="en-US"/>
        </w:rPr>
      </w:pPr>
      <w:r>
        <w:rPr>
          <w:sz w:val="22"/>
          <w:lang w:eastAsia="en-US"/>
        </w:rPr>
        <w:t>Uma vez que, dada a função de utilidade total, U=C.H, as utilidades marginais no consumo de cada bem são dadas pelas derivadas parciais da função de utilidade em ordem a cada um dos bens:</w:t>
      </w:r>
    </w:p>
    <w:p w14:paraId="40A3D91F" w14:textId="4AE172ED" w:rsidR="00F02E2B" w:rsidRPr="00F02E2B" w:rsidRDefault="00F02E2B" w:rsidP="00F02E2B">
      <w:pPr>
        <w:pStyle w:val="Formato1"/>
        <w:tabs>
          <w:tab w:val="left" w:pos="567"/>
        </w:tabs>
        <w:spacing w:after="80" w:line="300" w:lineRule="exact"/>
        <w:rPr>
          <w:sz w:val="22"/>
          <w:lang w:eastAsia="en-US"/>
        </w:rPr>
      </w:pPr>
      <w:proofErr w:type="spellStart"/>
      <w:r>
        <w:rPr>
          <w:sz w:val="22"/>
          <w:lang w:eastAsia="en-US"/>
        </w:rPr>
        <w:t>UMgH</w:t>
      </w:r>
      <w:proofErr w:type="spellEnd"/>
      <w:r>
        <w:rPr>
          <w:sz w:val="22"/>
          <w:lang w:eastAsia="en-US"/>
        </w:rPr>
        <w:t xml:space="preserve"> = ẟ</w:t>
      </w:r>
      <w:r w:rsidR="005C55E7">
        <w:rPr>
          <w:sz w:val="22"/>
          <w:lang w:eastAsia="en-US"/>
        </w:rPr>
        <w:t>U/ẟH = C</w:t>
      </w:r>
    </w:p>
    <w:p w14:paraId="74F47F52" w14:textId="252B8D9B" w:rsidR="005C55E7" w:rsidRPr="00F02E2B" w:rsidRDefault="005C55E7" w:rsidP="005C55E7">
      <w:pPr>
        <w:pStyle w:val="Formato1"/>
        <w:tabs>
          <w:tab w:val="left" w:pos="567"/>
        </w:tabs>
        <w:spacing w:after="80" w:line="300" w:lineRule="exact"/>
        <w:rPr>
          <w:sz w:val="22"/>
          <w:lang w:eastAsia="en-US"/>
        </w:rPr>
      </w:pPr>
      <w:proofErr w:type="spellStart"/>
      <w:r>
        <w:rPr>
          <w:sz w:val="22"/>
          <w:lang w:eastAsia="en-US"/>
        </w:rPr>
        <w:t>UMgC</w:t>
      </w:r>
      <w:proofErr w:type="spellEnd"/>
      <w:r>
        <w:rPr>
          <w:sz w:val="22"/>
          <w:lang w:eastAsia="en-US"/>
        </w:rPr>
        <w:t xml:space="preserve"> = ẟU/ẟC = H</w:t>
      </w:r>
    </w:p>
    <w:p w14:paraId="7C4376E8" w14:textId="77777777" w:rsidR="00F02E2B" w:rsidRPr="00F02E2B" w:rsidRDefault="00F02E2B" w:rsidP="00F02E2B">
      <w:pPr>
        <w:pStyle w:val="Formato1"/>
        <w:tabs>
          <w:tab w:val="left" w:pos="567"/>
        </w:tabs>
        <w:spacing w:after="80" w:line="300" w:lineRule="exact"/>
        <w:rPr>
          <w:sz w:val="22"/>
          <w:lang w:eastAsia="en-US"/>
        </w:rPr>
      </w:pPr>
    </w:p>
    <w:p w14:paraId="71F5B77E" w14:textId="77777777" w:rsidR="005C55E7" w:rsidRDefault="005C55E7" w:rsidP="00F02E2B">
      <w:pPr>
        <w:pStyle w:val="Formato1"/>
        <w:tabs>
          <w:tab w:val="left" w:pos="567"/>
        </w:tabs>
        <w:spacing w:after="80" w:line="300" w:lineRule="exact"/>
        <w:rPr>
          <w:sz w:val="22"/>
          <w:lang w:eastAsia="en-US"/>
        </w:rPr>
      </w:pPr>
      <w:r w:rsidRPr="005C55E7">
        <w:rPr>
          <w:b/>
          <w:sz w:val="22"/>
          <w:lang w:eastAsia="en-US"/>
        </w:rPr>
        <w:t>b</w:t>
      </w:r>
      <w:r w:rsidR="00F02E2B" w:rsidRPr="005C55E7">
        <w:rPr>
          <w:b/>
          <w:sz w:val="22"/>
          <w:lang w:eastAsia="en-US"/>
        </w:rPr>
        <w:t>)</w:t>
      </w:r>
      <w:r w:rsidR="00F02E2B" w:rsidRPr="00F02E2B">
        <w:rPr>
          <w:sz w:val="22"/>
          <w:lang w:eastAsia="en-US"/>
        </w:rPr>
        <w:tab/>
      </w:r>
    </w:p>
    <w:p w14:paraId="7EF8E437" w14:textId="77777777" w:rsidR="005C55E7" w:rsidRDefault="005C55E7" w:rsidP="00F02E2B">
      <w:pPr>
        <w:pStyle w:val="Formato1"/>
        <w:tabs>
          <w:tab w:val="left" w:pos="567"/>
        </w:tabs>
        <w:spacing w:after="80" w:line="300" w:lineRule="exact"/>
        <w:rPr>
          <w:sz w:val="22"/>
          <w:lang w:eastAsia="en-US"/>
        </w:rPr>
      </w:pPr>
      <w:r>
        <w:rPr>
          <w:sz w:val="22"/>
          <w:lang w:eastAsia="en-US"/>
        </w:rPr>
        <w:t>O</w:t>
      </w:r>
      <w:r w:rsidR="00F02E2B" w:rsidRPr="00F02E2B">
        <w:rPr>
          <w:sz w:val="22"/>
          <w:lang w:eastAsia="en-US"/>
        </w:rPr>
        <w:t xml:space="preserve"> ótimo</w:t>
      </w:r>
      <w:r>
        <w:rPr>
          <w:sz w:val="22"/>
          <w:lang w:eastAsia="en-US"/>
        </w:rPr>
        <w:t xml:space="preserve"> do consumidor (C*, H*) será o cabaz que satisfizer a condição fundamental</w:t>
      </w:r>
      <w:r w:rsidR="00F02E2B" w:rsidRPr="00F02E2B">
        <w:rPr>
          <w:sz w:val="22"/>
          <w:lang w:eastAsia="en-US"/>
        </w:rPr>
        <w:t xml:space="preserve">: </w:t>
      </w:r>
    </w:p>
    <w:p w14:paraId="29002CC1" w14:textId="24F70D74" w:rsidR="005C55E7" w:rsidRDefault="00F02E2B" w:rsidP="00F02E2B">
      <w:pPr>
        <w:pStyle w:val="Formato1"/>
        <w:tabs>
          <w:tab w:val="left" w:pos="567"/>
        </w:tabs>
        <w:spacing w:after="80" w:line="300" w:lineRule="exact"/>
        <w:rPr>
          <w:sz w:val="22"/>
          <w:lang w:eastAsia="en-US"/>
        </w:rPr>
      </w:pPr>
      <w:proofErr w:type="spellStart"/>
      <w:r w:rsidRPr="00F02E2B">
        <w:rPr>
          <w:sz w:val="22"/>
          <w:lang w:eastAsia="en-US"/>
        </w:rPr>
        <w:t>UMg</w:t>
      </w:r>
      <w:proofErr w:type="spellEnd"/>
      <w:r w:rsidRPr="00F02E2B">
        <w:rPr>
          <w:sz w:val="22"/>
          <w:lang w:eastAsia="en-US"/>
        </w:rPr>
        <w:t xml:space="preserve"> (h)/</w:t>
      </w:r>
      <w:proofErr w:type="spellStart"/>
      <w:r w:rsidRPr="00F02E2B">
        <w:rPr>
          <w:sz w:val="22"/>
          <w:lang w:eastAsia="en-US"/>
        </w:rPr>
        <w:t>UMg</w:t>
      </w:r>
      <w:proofErr w:type="spellEnd"/>
      <w:r w:rsidRPr="00F02E2B">
        <w:rPr>
          <w:sz w:val="22"/>
          <w:lang w:eastAsia="en-US"/>
        </w:rPr>
        <w:t>(c)=p(</w:t>
      </w:r>
      <w:r w:rsidR="00FA5CB1">
        <w:rPr>
          <w:sz w:val="22"/>
          <w:lang w:eastAsia="en-US"/>
        </w:rPr>
        <w:t>h</w:t>
      </w:r>
      <w:r w:rsidRPr="00F02E2B">
        <w:rPr>
          <w:sz w:val="22"/>
          <w:lang w:eastAsia="en-US"/>
        </w:rPr>
        <w:t>)/p(</w:t>
      </w:r>
      <w:r w:rsidR="00FA5CB1">
        <w:rPr>
          <w:sz w:val="22"/>
          <w:lang w:eastAsia="en-US"/>
        </w:rPr>
        <w:t>c</w:t>
      </w:r>
      <w:r w:rsidRPr="00F02E2B">
        <w:rPr>
          <w:sz w:val="22"/>
          <w:lang w:eastAsia="en-US"/>
        </w:rPr>
        <w:t xml:space="preserve">) </w:t>
      </w:r>
    </w:p>
    <w:p w14:paraId="5B7377C5" w14:textId="6E68C0A2" w:rsidR="00F02E2B" w:rsidRDefault="005C55E7" w:rsidP="00F02E2B">
      <w:pPr>
        <w:pStyle w:val="Formato1"/>
        <w:tabs>
          <w:tab w:val="left" w:pos="567"/>
        </w:tabs>
        <w:spacing w:after="80" w:line="300" w:lineRule="exact"/>
        <w:rPr>
          <w:sz w:val="22"/>
          <w:lang w:eastAsia="en-US"/>
        </w:rPr>
      </w:pPr>
      <w:r>
        <w:rPr>
          <w:sz w:val="22"/>
          <w:lang w:eastAsia="en-US"/>
        </w:rPr>
        <w:t xml:space="preserve">Ora, substituindo pelos valores já calculados, vem: </w:t>
      </w:r>
      <w:r w:rsidR="00F02E2B" w:rsidRPr="00F02E2B">
        <w:rPr>
          <w:sz w:val="22"/>
          <w:lang w:eastAsia="en-US"/>
        </w:rPr>
        <w:t xml:space="preserve"> C/H=5/5=1 </w:t>
      </w:r>
      <w:r w:rsidRPr="005C55E7">
        <w:rPr>
          <w:sz w:val="22"/>
          <w:lang w:eastAsia="en-US"/>
        </w:rPr>
        <w:sym w:font="Wingdings" w:char="F0F3"/>
      </w:r>
      <w:r w:rsidR="00F02E2B" w:rsidRPr="00F02E2B">
        <w:rPr>
          <w:sz w:val="22"/>
          <w:lang w:eastAsia="en-US"/>
        </w:rPr>
        <w:t xml:space="preserve"> C=H</w:t>
      </w:r>
      <w:r>
        <w:rPr>
          <w:sz w:val="22"/>
          <w:lang w:eastAsia="en-US"/>
        </w:rPr>
        <w:t>.</w:t>
      </w:r>
    </w:p>
    <w:p w14:paraId="43B2E99B" w14:textId="04A92708" w:rsidR="005C55E7" w:rsidRPr="00F02E2B" w:rsidRDefault="005C55E7" w:rsidP="00F02E2B">
      <w:pPr>
        <w:pStyle w:val="Formato1"/>
        <w:tabs>
          <w:tab w:val="left" w:pos="567"/>
        </w:tabs>
        <w:spacing w:after="80" w:line="300" w:lineRule="exact"/>
        <w:rPr>
          <w:sz w:val="22"/>
          <w:lang w:eastAsia="en-US"/>
        </w:rPr>
      </w:pPr>
      <w:r>
        <w:rPr>
          <w:sz w:val="22"/>
          <w:lang w:eastAsia="en-US"/>
        </w:rPr>
        <w:t>Com a informação que nos permite formalizar a reta orçamenta, obtemos:</w:t>
      </w:r>
    </w:p>
    <w:p w14:paraId="77C69AED" w14:textId="417B1471" w:rsidR="00F02E2B" w:rsidRDefault="00F02E2B" w:rsidP="00F02E2B">
      <w:pPr>
        <w:pStyle w:val="Formato1"/>
        <w:tabs>
          <w:tab w:val="left" w:pos="567"/>
        </w:tabs>
        <w:spacing w:after="80" w:line="300" w:lineRule="exact"/>
        <w:rPr>
          <w:sz w:val="22"/>
          <w:lang w:eastAsia="en-US"/>
        </w:rPr>
      </w:pPr>
      <w:r w:rsidRPr="00F02E2B">
        <w:rPr>
          <w:sz w:val="22"/>
          <w:lang w:eastAsia="en-US"/>
        </w:rPr>
        <w:t>5C+SH=1000</w:t>
      </w:r>
      <w:r w:rsidR="005C55E7">
        <w:rPr>
          <w:sz w:val="22"/>
          <w:lang w:eastAsia="en-US"/>
        </w:rPr>
        <w:t xml:space="preserve"> </w:t>
      </w:r>
      <w:r w:rsidR="005C55E7" w:rsidRPr="005C55E7">
        <w:rPr>
          <w:sz w:val="22"/>
          <w:lang w:eastAsia="en-US"/>
        </w:rPr>
        <w:sym w:font="Wingdings" w:char="F0F3"/>
      </w:r>
      <w:r w:rsidRPr="00F02E2B">
        <w:rPr>
          <w:sz w:val="22"/>
          <w:lang w:eastAsia="en-US"/>
        </w:rPr>
        <w:t xml:space="preserve"> 10H=1000 </w:t>
      </w:r>
      <w:r w:rsidR="005C55E7" w:rsidRPr="005C55E7">
        <w:rPr>
          <w:sz w:val="22"/>
          <w:lang w:eastAsia="en-US"/>
        </w:rPr>
        <w:sym w:font="Wingdings" w:char="F0F3"/>
      </w:r>
      <w:r w:rsidRPr="00F02E2B">
        <w:rPr>
          <w:sz w:val="22"/>
          <w:lang w:eastAsia="en-US"/>
        </w:rPr>
        <w:t xml:space="preserve"> H=100; C=100</w:t>
      </w:r>
      <w:r w:rsidR="005C55E7">
        <w:rPr>
          <w:sz w:val="22"/>
          <w:lang w:eastAsia="en-US"/>
        </w:rPr>
        <w:t>.</w:t>
      </w:r>
    </w:p>
    <w:p w14:paraId="29CC0360" w14:textId="3371C156" w:rsidR="005C55E7" w:rsidRPr="00F02E2B" w:rsidRDefault="005C55E7" w:rsidP="00F02E2B">
      <w:pPr>
        <w:pStyle w:val="Formato1"/>
        <w:tabs>
          <w:tab w:val="left" w:pos="567"/>
        </w:tabs>
        <w:spacing w:after="80" w:line="300" w:lineRule="exact"/>
        <w:rPr>
          <w:sz w:val="22"/>
          <w:lang w:eastAsia="en-US"/>
        </w:rPr>
      </w:pPr>
      <w:r>
        <w:rPr>
          <w:sz w:val="22"/>
          <w:lang w:eastAsia="en-US"/>
        </w:rPr>
        <w:t>O cabaz óptimo do consumidor é (C*; H*) = (100; 100).</w:t>
      </w:r>
    </w:p>
    <w:p w14:paraId="7BBE3FC1" w14:textId="77777777" w:rsidR="00F02E2B" w:rsidRPr="00F02E2B" w:rsidRDefault="00F02E2B" w:rsidP="00F02E2B">
      <w:pPr>
        <w:pStyle w:val="Formato1"/>
        <w:tabs>
          <w:tab w:val="left" w:pos="567"/>
        </w:tabs>
        <w:spacing w:after="80" w:line="300" w:lineRule="exact"/>
        <w:rPr>
          <w:sz w:val="22"/>
          <w:lang w:eastAsia="en-US"/>
        </w:rPr>
      </w:pPr>
    </w:p>
    <w:p w14:paraId="4EAEA3A9" w14:textId="77777777" w:rsidR="00CD37F7" w:rsidRDefault="00CD37F7" w:rsidP="005C55E7">
      <w:pPr>
        <w:pStyle w:val="Formato1"/>
        <w:tabs>
          <w:tab w:val="left" w:pos="567"/>
        </w:tabs>
        <w:spacing w:after="80" w:line="300" w:lineRule="exact"/>
        <w:rPr>
          <w:b/>
          <w:sz w:val="22"/>
          <w:lang w:eastAsia="en-US"/>
        </w:rPr>
      </w:pPr>
    </w:p>
    <w:p w14:paraId="76EE8E42" w14:textId="77777777" w:rsidR="00CD37F7" w:rsidRDefault="00CD37F7" w:rsidP="005C55E7">
      <w:pPr>
        <w:pStyle w:val="Formato1"/>
        <w:tabs>
          <w:tab w:val="left" w:pos="567"/>
        </w:tabs>
        <w:spacing w:after="80" w:line="300" w:lineRule="exact"/>
        <w:rPr>
          <w:b/>
          <w:sz w:val="22"/>
          <w:lang w:eastAsia="en-US"/>
        </w:rPr>
      </w:pPr>
    </w:p>
    <w:p w14:paraId="1F8D5757" w14:textId="1CC97086" w:rsidR="00CD37F7" w:rsidRDefault="005C55E7" w:rsidP="005C55E7">
      <w:pPr>
        <w:pStyle w:val="Formato1"/>
        <w:tabs>
          <w:tab w:val="left" w:pos="567"/>
        </w:tabs>
        <w:spacing w:after="80" w:line="300" w:lineRule="exact"/>
        <w:rPr>
          <w:b/>
          <w:sz w:val="22"/>
          <w:lang w:eastAsia="en-US"/>
        </w:rPr>
      </w:pPr>
      <w:r w:rsidRPr="005C55E7">
        <w:rPr>
          <w:b/>
          <w:sz w:val="22"/>
          <w:lang w:eastAsia="en-US"/>
        </w:rPr>
        <w:lastRenderedPageBreak/>
        <w:t xml:space="preserve">c) </w:t>
      </w:r>
    </w:p>
    <w:p w14:paraId="362C421E" w14:textId="77777777" w:rsidR="009E52DB" w:rsidRDefault="00324EE9" w:rsidP="00324EE9">
      <w:pPr>
        <w:spacing w:after="120" w:line="300" w:lineRule="exact"/>
        <w:jc w:val="both"/>
        <w:rPr>
          <w:rFonts w:ascii="Times New Roman" w:hAnsi="Times New Roman"/>
          <w:bCs/>
          <w:lang w:val="pt-PT"/>
        </w:rPr>
      </w:pPr>
      <w:r w:rsidRPr="00324EE9">
        <w:rPr>
          <w:rFonts w:ascii="Times New Roman" w:hAnsi="Times New Roman"/>
          <w:bCs/>
          <w:lang w:val="pt-PT"/>
        </w:rPr>
        <w:t xml:space="preserve">Dois </w:t>
      </w:r>
      <w:r w:rsidR="00D47959">
        <w:rPr>
          <w:rFonts w:ascii="Times New Roman" w:hAnsi="Times New Roman"/>
          <w:bCs/>
          <w:lang w:val="pt-PT"/>
        </w:rPr>
        <w:t>bens</w:t>
      </w:r>
      <w:r w:rsidRPr="00324EE9">
        <w:rPr>
          <w:rFonts w:ascii="Times New Roman" w:hAnsi="Times New Roman"/>
          <w:bCs/>
          <w:lang w:val="pt-PT"/>
        </w:rPr>
        <w:t xml:space="preserve"> são complementos perfeitos quando o consumidor consome os dois </w:t>
      </w:r>
      <w:r w:rsidR="00D47959">
        <w:rPr>
          <w:rFonts w:ascii="Times New Roman" w:hAnsi="Times New Roman"/>
          <w:bCs/>
          <w:lang w:val="pt-PT"/>
        </w:rPr>
        <w:t>bens</w:t>
      </w:r>
      <w:r w:rsidRPr="00324EE9">
        <w:rPr>
          <w:rFonts w:ascii="Times New Roman" w:hAnsi="Times New Roman"/>
          <w:bCs/>
          <w:lang w:val="pt-PT"/>
        </w:rPr>
        <w:t xml:space="preserve"> juntos sempre na mesma combinação, com curvas de indiferença em forma de L. </w:t>
      </w:r>
    </w:p>
    <w:p w14:paraId="18F81F04" w14:textId="7F59B670" w:rsidR="00324EE9" w:rsidRPr="00324EE9" w:rsidRDefault="00D47959" w:rsidP="00324EE9">
      <w:pPr>
        <w:spacing w:after="120" w:line="300" w:lineRule="exact"/>
        <w:jc w:val="both"/>
        <w:rPr>
          <w:rFonts w:ascii="Times New Roman" w:hAnsi="Times New Roman"/>
          <w:bCs/>
          <w:lang w:val="pt-PT"/>
        </w:rPr>
      </w:pPr>
      <w:r>
        <w:rPr>
          <w:rFonts w:ascii="Times New Roman" w:hAnsi="Times New Roman"/>
          <w:bCs/>
          <w:lang w:val="pt-PT"/>
        </w:rPr>
        <w:t>Para este tipo de bens, o</w:t>
      </w:r>
      <w:r w:rsidR="00324EE9" w:rsidRPr="00324EE9">
        <w:rPr>
          <w:rFonts w:ascii="Times New Roman" w:hAnsi="Times New Roman"/>
          <w:bCs/>
          <w:lang w:val="pt-PT"/>
        </w:rPr>
        <w:t xml:space="preserve"> consumidor não obteria utilidade adicional de consumir mais</w:t>
      </w:r>
      <w:r w:rsidR="009E52DB">
        <w:rPr>
          <w:rFonts w:ascii="Times New Roman" w:hAnsi="Times New Roman"/>
          <w:bCs/>
          <w:lang w:val="pt-PT"/>
        </w:rPr>
        <w:t xml:space="preserve"> quantidade</w:t>
      </w:r>
      <w:r w:rsidR="00324EE9" w:rsidRPr="00324EE9">
        <w:rPr>
          <w:rFonts w:ascii="Times New Roman" w:hAnsi="Times New Roman"/>
          <w:bCs/>
          <w:lang w:val="pt-PT"/>
        </w:rPr>
        <w:t xml:space="preserve"> de um bem, sem aumentar</w:t>
      </w:r>
      <w:r w:rsidR="009E52DB">
        <w:rPr>
          <w:rFonts w:ascii="Times New Roman" w:hAnsi="Times New Roman"/>
          <w:bCs/>
          <w:lang w:val="pt-PT"/>
        </w:rPr>
        <w:t>,</w:t>
      </w:r>
      <w:r w:rsidR="00324EE9" w:rsidRPr="00324EE9">
        <w:rPr>
          <w:rFonts w:ascii="Times New Roman" w:hAnsi="Times New Roman"/>
          <w:bCs/>
          <w:lang w:val="pt-PT"/>
        </w:rPr>
        <w:t xml:space="preserve"> também</w:t>
      </w:r>
      <w:r w:rsidR="009E52DB">
        <w:rPr>
          <w:rFonts w:ascii="Times New Roman" w:hAnsi="Times New Roman"/>
          <w:bCs/>
          <w:lang w:val="pt-PT"/>
        </w:rPr>
        <w:t>,</w:t>
      </w:r>
      <w:r w:rsidR="00324EE9" w:rsidRPr="00324EE9">
        <w:rPr>
          <w:rFonts w:ascii="Times New Roman" w:hAnsi="Times New Roman"/>
          <w:bCs/>
          <w:lang w:val="pt-PT"/>
        </w:rPr>
        <w:t xml:space="preserve"> a quantidade consumida do outro bem.</w:t>
      </w:r>
      <w:r w:rsidR="009E52DB">
        <w:rPr>
          <w:rFonts w:ascii="Times New Roman" w:hAnsi="Times New Roman"/>
          <w:bCs/>
          <w:lang w:val="pt-PT"/>
        </w:rPr>
        <w:t xml:space="preserve"> É</w:t>
      </w:r>
      <w:r w:rsidR="00324EE9" w:rsidRPr="00324EE9">
        <w:rPr>
          <w:rFonts w:ascii="Times New Roman" w:hAnsi="Times New Roman"/>
          <w:bCs/>
          <w:lang w:val="pt-PT"/>
        </w:rPr>
        <w:t xml:space="preserve"> fácil ver que isso não acontece</w:t>
      </w:r>
      <w:r w:rsidR="009E52DB">
        <w:rPr>
          <w:rFonts w:ascii="Times New Roman" w:hAnsi="Times New Roman"/>
          <w:bCs/>
          <w:lang w:val="pt-PT"/>
        </w:rPr>
        <w:t xml:space="preserve"> neste caso</w:t>
      </w:r>
      <w:r w:rsidR="00324EE9" w:rsidRPr="00324EE9">
        <w:rPr>
          <w:rFonts w:ascii="Times New Roman" w:hAnsi="Times New Roman"/>
          <w:bCs/>
          <w:lang w:val="pt-PT"/>
        </w:rPr>
        <w:t xml:space="preserve">. Vimos que o </w:t>
      </w:r>
      <w:r>
        <w:rPr>
          <w:rFonts w:ascii="Times New Roman" w:hAnsi="Times New Roman"/>
          <w:bCs/>
          <w:lang w:val="pt-PT"/>
        </w:rPr>
        <w:t xml:space="preserve">cabaz ótimo </w:t>
      </w:r>
      <w:r w:rsidR="00324EE9" w:rsidRPr="00324EE9">
        <w:rPr>
          <w:rFonts w:ascii="Times New Roman" w:hAnsi="Times New Roman"/>
          <w:bCs/>
          <w:lang w:val="pt-PT"/>
        </w:rPr>
        <w:t xml:space="preserve">é (C *, H *) = (100; 100). </w:t>
      </w:r>
      <w:r w:rsidR="009E52DB">
        <w:rPr>
          <w:rFonts w:ascii="Times New Roman" w:hAnsi="Times New Roman"/>
          <w:bCs/>
          <w:lang w:val="pt-PT"/>
        </w:rPr>
        <w:t xml:space="preserve">Com efeito, se os </w:t>
      </w:r>
      <w:r w:rsidR="00324EE9" w:rsidRPr="00324EE9">
        <w:rPr>
          <w:rFonts w:ascii="Times New Roman" w:hAnsi="Times New Roman"/>
          <w:bCs/>
          <w:lang w:val="pt-PT"/>
        </w:rPr>
        <w:t>hambúrgueres e cinema fo</w:t>
      </w:r>
      <w:r w:rsidR="009E52DB">
        <w:rPr>
          <w:rFonts w:ascii="Times New Roman" w:hAnsi="Times New Roman"/>
          <w:bCs/>
          <w:lang w:val="pt-PT"/>
        </w:rPr>
        <w:t>ss</w:t>
      </w:r>
      <w:r w:rsidR="00324EE9" w:rsidRPr="00324EE9">
        <w:rPr>
          <w:rFonts w:ascii="Times New Roman" w:hAnsi="Times New Roman"/>
          <w:bCs/>
          <w:lang w:val="pt-PT"/>
        </w:rPr>
        <w:t xml:space="preserve">em </w:t>
      </w:r>
      <w:r>
        <w:rPr>
          <w:rFonts w:ascii="Times New Roman" w:hAnsi="Times New Roman"/>
          <w:bCs/>
          <w:lang w:val="pt-PT"/>
        </w:rPr>
        <w:t>complementos</w:t>
      </w:r>
      <w:r w:rsidR="00324EE9" w:rsidRPr="00324EE9">
        <w:rPr>
          <w:rFonts w:ascii="Times New Roman" w:hAnsi="Times New Roman"/>
          <w:bCs/>
          <w:lang w:val="pt-PT"/>
        </w:rPr>
        <w:t xml:space="preserve"> perfeitos, U (100</w:t>
      </w:r>
      <w:r w:rsidR="009E52DB">
        <w:rPr>
          <w:rFonts w:ascii="Times New Roman" w:hAnsi="Times New Roman"/>
          <w:bCs/>
          <w:lang w:val="pt-PT"/>
        </w:rPr>
        <w:t>;</w:t>
      </w:r>
      <w:r w:rsidR="00324EE9" w:rsidRPr="00324EE9">
        <w:rPr>
          <w:rFonts w:ascii="Times New Roman" w:hAnsi="Times New Roman"/>
          <w:bCs/>
          <w:lang w:val="pt-PT"/>
        </w:rPr>
        <w:t>100) deve</w:t>
      </w:r>
      <w:r w:rsidR="009E52DB">
        <w:rPr>
          <w:rFonts w:ascii="Times New Roman" w:hAnsi="Times New Roman"/>
          <w:bCs/>
          <w:lang w:val="pt-PT"/>
        </w:rPr>
        <w:t>ria</w:t>
      </w:r>
      <w:r w:rsidR="00324EE9" w:rsidRPr="00324EE9">
        <w:rPr>
          <w:rFonts w:ascii="Times New Roman" w:hAnsi="Times New Roman"/>
          <w:bCs/>
          <w:lang w:val="pt-PT"/>
        </w:rPr>
        <w:t xml:space="preserve"> ser igual a U (100</w:t>
      </w:r>
      <w:r w:rsidR="009E52DB">
        <w:rPr>
          <w:rFonts w:ascii="Times New Roman" w:hAnsi="Times New Roman"/>
          <w:bCs/>
          <w:lang w:val="pt-PT"/>
        </w:rPr>
        <w:t>;</w:t>
      </w:r>
      <w:r w:rsidR="00324EE9" w:rsidRPr="00324EE9">
        <w:rPr>
          <w:rFonts w:ascii="Times New Roman" w:hAnsi="Times New Roman"/>
          <w:bCs/>
          <w:lang w:val="pt-PT"/>
        </w:rPr>
        <w:t>200). Mas U (100, 100) = 10</w:t>
      </w:r>
      <w:r w:rsidR="009E52DB">
        <w:rPr>
          <w:rFonts w:ascii="Times New Roman" w:hAnsi="Times New Roman"/>
          <w:bCs/>
          <w:lang w:val="pt-PT"/>
        </w:rPr>
        <w:t>.</w:t>
      </w:r>
      <w:r w:rsidR="00324EE9" w:rsidRPr="00324EE9">
        <w:rPr>
          <w:rFonts w:ascii="Times New Roman" w:hAnsi="Times New Roman"/>
          <w:bCs/>
          <w:lang w:val="pt-PT"/>
        </w:rPr>
        <w:t>000</w:t>
      </w:r>
      <w:r w:rsidR="009E52DB">
        <w:rPr>
          <w:rFonts w:ascii="Times New Roman" w:hAnsi="Times New Roman"/>
          <w:bCs/>
          <w:lang w:val="pt-PT"/>
        </w:rPr>
        <w:t xml:space="preserve"> </w:t>
      </w:r>
      <w:proofErr w:type="spellStart"/>
      <w:r w:rsidR="009E52DB">
        <w:rPr>
          <w:rFonts w:ascii="Times New Roman" w:hAnsi="Times New Roman"/>
          <w:bCs/>
          <w:i/>
          <w:iCs/>
          <w:lang w:val="pt-PT"/>
        </w:rPr>
        <w:t>utis</w:t>
      </w:r>
      <w:proofErr w:type="spellEnd"/>
      <w:r w:rsidR="00324EE9" w:rsidRPr="00324EE9">
        <w:rPr>
          <w:rFonts w:ascii="Times New Roman" w:hAnsi="Times New Roman"/>
          <w:bCs/>
          <w:lang w:val="pt-PT"/>
        </w:rPr>
        <w:t>, enquanto U (100.200) = 20</w:t>
      </w:r>
      <w:r w:rsidR="009E52DB">
        <w:rPr>
          <w:rFonts w:ascii="Times New Roman" w:hAnsi="Times New Roman"/>
          <w:bCs/>
          <w:lang w:val="pt-PT"/>
        </w:rPr>
        <w:t>.</w:t>
      </w:r>
      <w:r w:rsidR="00324EE9" w:rsidRPr="00324EE9">
        <w:rPr>
          <w:rFonts w:ascii="Times New Roman" w:hAnsi="Times New Roman"/>
          <w:bCs/>
          <w:lang w:val="pt-PT"/>
        </w:rPr>
        <w:t>000</w:t>
      </w:r>
      <w:r w:rsidR="009E52DB">
        <w:rPr>
          <w:rFonts w:ascii="Times New Roman" w:hAnsi="Times New Roman"/>
          <w:bCs/>
          <w:lang w:val="pt-PT"/>
        </w:rPr>
        <w:t xml:space="preserve"> </w:t>
      </w:r>
      <w:proofErr w:type="spellStart"/>
      <w:r w:rsidR="009E52DB" w:rsidRPr="009E52DB">
        <w:rPr>
          <w:rFonts w:ascii="Times New Roman" w:hAnsi="Times New Roman"/>
          <w:bCs/>
          <w:i/>
          <w:iCs/>
          <w:lang w:val="pt-PT"/>
        </w:rPr>
        <w:t>utis</w:t>
      </w:r>
      <w:proofErr w:type="spellEnd"/>
      <w:r w:rsidR="00324EE9" w:rsidRPr="00324EE9">
        <w:rPr>
          <w:rFonts w:ascii="Times New Roman" w:hAnsi="Times New Roman"/>
          <w:bCs/>
          <w:lang w:val="pt-PT"/>
        </w:rPr>
        <w:t>.</w:t>
      </w:r>
    </w:p>
    <w:p w14:paraId="01CA9F71" w14:textId="77777777" w:rsidR="00324EE9" w:rsidRPr="00324EE9" w:rsidRDefault="00324EE9" w:rsidP="00324EE9">
      <w:pPr>
        <w:spacing w:after="0" w:line="300" w:lineRule="exact"/>
        <w:jc w:val="both"/>
        <w:rPr>
          <w:rFonts w:ascii="Times New Roman" w:hAnsi="Times New Roman"/>
          <w:bCs/>
          <w:lang w:val="pt-PT"/>
        </w:rPr>
      </w:pPr>
      <w:r w:rsidRPr="00324EE9">
        <w:rPr>
          <w:rFonts w:ascii="Times New Roman" w:hAnsi="Times New Roman"/>
          <w:bCs/>
          <w:lang w:val="pt-PT"/>
        </w:rPr>
        <w:t xml:space="preserve">Concluímos que hambúrgueres e cinema </w:t>
      </w:r>
      <w:r w:rsidRPr="00D47959">
        <w:rPr>
          <w:rFonts w:ascii="Times New Roman" w:hAnsi="Times New Roman"/>
          <w:bCs/>
          <w:i/>
          <w:iCs/>
          <w:lang w:val="pt-PT"/>
        </w:rPr>
        <w:t>não são</w:t>
      </w:r>
      <w:r w:rsidRPr="00324EE9">
        <w:rPr>
          <w:rFonts w:ascii="Times New Roman" w:hAnsi="Times New Roman"/>
          <w:bCs/>
          <w:lang w:val="pt-PT"/>
        </w:rPr>
        <w:t xml:space="preserve"> complementos perfeitos.</w:t>
      </w:r>
    </w:p>
    <w:p w14:paraId="1659B060" w14:textId="3ADD2FD5" w:rsidR="00324EE9" w:rsidRDefault="00324EE9">
      <w:pPr>
        <w:spacing w:after="0" w:line="240" w:lineRule="auto"/>
        <w:rPr>
          <w:rFonts w:ascii="Times New Roman" w:hAnsi="Times New Roman"/>
          <w:b/>
          <w:sz w:val="32"/>
          <w:lang w:val="pt-PT"/>
        </w:rPr>
      </w:pPr>
    </w:p>
    <w:p w14:paraId="5280D226" w14:textId="77777777" w:rsidR="00324EE9" w:rsidRPr="00F02E2B" w:rsidRDefault="00324EE9">
      <w:pPr>
        <w:spacing w:after="0" w:line="240" w:lineRule="auto"/>
        <w:rPr>
          <w:rFonts w:ascii="Times New Roman" w:hAnsi="Times New Roman"/>
          <w:b/>
          <w:sz w:val="32"/>
          <w:lang w:val="pt-PT"/>
        </w:rPr>
      </w:pPr>
    </w:p>
    <w:p w14:paraId="2040CD52" w14:textId="77777777" w:rsidR="00324EE9" w:rsidRPr="00324EE9" w:rsidRDefault="00324EE9" w:rsidP="00324EE9">
      <w:pPr>
        <w:tabs>
          <w:tab w:val="left" w:pos="284"/>
          <w:tab w:val="left" w:pos="567"/>
        </w:tabs>
        <w:spacing w:before="240" w:after="120" w:line="300" w:lineRule="exact"/>
        <w:jc w:val="both"/>
        <w:rPr>
          <w:rFonts w:ascii="Times New Roman" w:hAnsi="Times New Roman"/>
          <w:lang w:val="pt-PT"/>
        </w:rPr>
      </w:pPr>
      <w:r w:rsidRPr="00324EE9">
        <w:rPr>
          <w:rFonts w:ascii="Times New Roman" w:hAnsi="Times New Roman"/>
          <w:b/>
          <w:sz w:val="28"/>
          <w:szCs w:val="28"/>
          <w:lang w:val="pt-PT"/>
        </w:rPr>
        <w:t>3.</w:t>
      </w:r>
      <w:r w:rsidRPr="00324EE9">
        <w:rPr>
          <w:rFonts w:ascii="Times New Roman" w:hAnsi="Times New Roman"/>
          <w:b/>
          <w:lang w:val="pt-PT"/>
        </w:rPr>
        <w:t xml:space="preserve"> </w:t>
      </w:r>
      <w:r w:rsidRPr="00324EE9">
        <w:rPr>
          <w:rFonts w:ascii="Times New Roman" w:hAnsi="Times New Roman"/>
          <w:i/>
          <w:iCs/>
          <w:lang w:val="pt-PT"/>
        </w:rPr>
        <w:t>Lambão</w:t>
      </w:r>
      <w:r w:rsidRPr="00324EE9">
        <w:rPr>
          <w:rFonts w:ascii="Times New Roman" w:hAnsi="Times New Roman"/>
          <w:lang w:val="pt-PT"/>
        </w:rPr>
        <w:t xml:space="preserve"> e </w:t>
      </w:r>
      <w:r w:rsidRPr="00324EE9">
        <w:rPr>
          <w:rFonts w:ascii="Times New Roman" w:hAnsi="Times New Roman"/>
          <w:i/>
          <w:iCs/>
          <w:lang w:val="pt-PT"/>
        </w:rPr>
        <w:t>Fartazana</w:t>
      </w:r>
      <w:r w:rsidRPr="00324EE9">
        <w:rPr>
          <w:rFonts w:ascii="Times New Roman" w:hAnsi="Times New Roman"/>
          <w:lang w:val="pt-PT"/>
        </w:rPr>
        <w:t xml:space="preserve"> são os dois únicos restaurantes na pitoresca vila litoral de Angra dos Bois. Cada restaurante tem de decidir se aluga, ou não, um espaço (</w:t>
      </w:r>
      <w:r w:rsidRPr="00324EE9">
        <w:rPr>
          <w:rFonts w:ascii="Times New Roman" w:hAnsi="Times New Roman"/>
          <w:i/>
          <w:iCs/>
          <w:lang w:val="pt-PT"/>
        </w:rPr>
        <w:t>outdoor</w:t>
      </w:r>
      <w:r w:rsidRPr="00324EE9">
        <w:rPr>
          <w:rFonts w:ascii="Times New Roman" w:hAnsi="Times New Roman"/>
          <w:lang w:val="pt-PT"/>
        </w:rPr>
        <w:t xml:space="preserve">) para fazer publicidade ao seu estabelecimento. Se apenas um dos restaurantes fizer publicidade atrairá mais clientes à custa do seu rival, o que mais do que compensará o custo do cartaz de publicidade. Mas se ambos os restaurantes fizerem publicidade, os poucos clientes adicionais que cada um terá não gerará receita suficiente de modo a cobrir os respetivos custos de publicidade. </w:t>
      </w:r>
    </w:p>
    <w:p w14:paraId="711196EE" w14:textId="77777777" w:rsidR="00324EE9" w:rsidRPr="00324EE9" w:rsidRDefault="00324EE9" w:rsidP="00324EE9">
      <w:pPr>
        <w:tabs>
          <w:tab w:val="left" w:pos="284"/>
          <w:tab w:val="left" w:pos="567"/>
        </w:tabs>
        <w:spacing w:before="240" w:after="120" w:line="300" w:lineRule="exact"/>
        <w:jc w:val="both"/>
        <w:rPr>
          <w:rFonts w:ascii="Times New Roman" w:hAnsi="Times New Roman"/>
          <w:lang w:val="pt-PT"/>
        </w:rPr>
      </w:pPr>
      <w:r w:rsidRPr="00324EE9">
        <w:rPr>
          <w:rFonts w:ascii="Times New Roman" w:hAnsi="Times New Roman"/>
          <w:lang w:val="pt-PT"/>
        </w:rPr>
        <w:t>A matriz de pagamentos (</w:t>
      </w:r>
      <w:proofErr w:type="spellStart"/>
      <w:r w:rsidRPr="00324EE9">
        <w:rPr>
          <w:rFonts w:ascii="Times New Roman" w:hAnsi="Times New Roman"/>
          <w:i/>
          <w:iCs/>
          <w:lang w:val="pt-PT"/>
        </w:rPr>
        <w:t>payoff</w:t>
      </w:r>
      <w:proofErr w:type="spellEnd"/>
      <w:r w:rsidRPr="00324EE9">
        <w:rPr>
          <w:rFonts w:ascii="Times New Roman" w:hAnsi="Times New Roman"/>
          <w:lang w:val="pt-PT"/>
        </w:rPr>
        <w:t xml:space="preserve">) abaixo descreve os lucros mensais de ambos os restaurantes dependendo da estratégia seguida por cada um – fazer ou não publicidade. Como habitualmente, o primeiro elemento em cada célula da matriz representa o lucro do jogador linha (o restaurante </w:t>
      </w:r>
      <w:r w:rsidRPr="00324EE9">
        <w:rPr>
          <w:rFonts w:ascii="Times New Roman" w:hAnsi="Times New Roman"/>
          <w:i/>
          <w:iCs/>
          <w:lang w:val="pt-PT"/>
        </w:rPr>
        <w:t>Lambão</w:t>
      </w:r>
      <w:r w:rsidRPr="00324EE9">
        <w:rPr>
          <w:rFonts w:ascii="Times New Roman" w:hAnsi="Times New Roman"/>
          <w:lang w:val="pt-PT"/>
        </w:rPr>
        <w:t>, neste caso).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276"/>
        <w:gridCol w:w="1701"/>
        <w:gridCol w:w="1843"/>
      </w:tblGrid>
      <w:tr w:rsidR="00324EE9" w:rsidRPr="00324EE9" w14:paraId="6726D8E0" w14:textId="77777777" w:rsidTr="00836B4E">
        <w:trPr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827FD" w14:textId="77777777" w:rsidR="00324EE9" w:rsidRPr="00324EE9" w:rsidRDefault="00324EE9" w:rsidP="00836B4E">
            <w:pPr>
              <w:tabs>
                <w:tab w:val="left" w:pos="284"/>
                <w:tab w:val="left" w:pos="567"/>
              </w:tabs>
              <w:spacing w:before="60" w:after="60"/>
              <w:jc w:val="both"/>
              <w:rPr>
                <w:rFonts w:ascii="Times New Roman" w:eastAsia="Times New Roman" w:hAnsi="Times New Roman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2F4BE" w14:textId="77777777" w:rsidR="00324EE9" w:rsidRPr="00324EE9" w:rsidRDefault="00324EE9" w:rsidP="00836B4E">
            <w:pPr>
              <w:tabs>
                <w:tab w:val="left" w:pos="284"/>
                <w:tab w:val="left" w:pos="567"/>
              </w:tabs>
              <w:spacing w:before="60" w:after="60"/>
              <w:jc w:val="both"/>
              <w:rPr>
                <w:rFonts w:ascii="Times New Roman" w:eastAsia="Times New Roman" w:hAnsi="Times New Roman"/>
                <w:lang w:val="pt-PT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7F40313" w14:textId="77777777" w:rsidR="00324EE9" w:rsidRPr="00324EE9" w:rsidRDefault="00324EE9" w:rsidP="00836B4E">
            <w:pPr>
              <w:tabs>
                <w:tab w:val="left" w:pos="284"/>
                <w:tab w:val="left" w:pos="567"/>
              </w:tabs>
              <w:spacing w:before="60" w:after="60"/>
              <w:jc w:val="center"/>
              <w:rPr>
                <w:rFonts w:ascii="Times New Roman" w:eastAsia="Times New Roman" w:hAnsi="Times New Roman"/>
                <w:i/>
                <w:iCs/>
                <w:lang w:val="en-GB"/>
              </w:rPr>
            </w:pPr>
            <w:proofErr w:type="spellStart"/>
            <w:r w:rsidRPr="00324EE9">
              <w:rPr>
                <w:rFonts w:ascii="Times New Roman" w:eastAsia="Times New Roman" w:hAnsi="Times New Roman"/>
                <w:i/>
                <w:iCs/>
                <w:lang w:val="en-GB"/>
              </w:rPr>
              <w:t>Fartazana</w:t>
            </w:r>
            <w:proofErr w:type="spellEnd"/>
          </w:p>
        </w:tc>
      </w:tr>
      <w:tr w:rsidR="00324EE9" w:rsidRPr="00324EE9" w14:paraId="5CE1E45F" w14:textId="77777777" w:rsidTr="00836B4E">
        <w:trPr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AF5A5" w14:textId="77777777" w:rsidR="00324EE9" w:rsidRPr="00324EE9" w:rsidRDefault="00324EE9" w:rsidP="00836B4E">
            <w:pPr>
              <w:tabs>
                <w:tab w:val="left" w:pos="284"/>
                <w:tab w:val="left" w:pos="567"/>
              </w:tabs>
              <w:spacing w:before="60" w:after="60"/>
              <w:jc w:val="both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EA6D7" w14:textId="77777777" w:rsidR="00324EE9" w:rsidRPr="00324EE9" w:rsidRDefault="00324EE9" w:rsidP="00836B4E">
            <w:pPr>
              <w:tabs>
                <w:tab w:val="left" w:pos="284"/>
                <w:tab w:val="left" w:pos="567"/>
              </w:tabs>
              <w:spacing w:before="60" w:after="60"/>
              <w:jc w:val="both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34F29" w14:textId="77777777" w:rsidR="00324EE9" w:rsidRPr="00324EE9" w:rsidRDefault="00324EE9" w:rsidP="00836B4E">
            <w:pPr>
              <w:tabs>
                <w:tab w:val="left" w:pos="284"/>
                <w:tab w:val="left" w:pos="567"/>
              </w:tabs>
              <w:spacing w:before="80" w:after="80"/>
              <w:jc w:val="center"/>
              <w:rPr>
                <w:rFonts w:ascii="Times New Roman" w:eastAsia="Times New Roman" w:hAnsi="Times New Roman"/>
                <w:lang w:val="en-GB"/>
              </w:rPr>
            </w:pPr>
            <w:r w:rsidRPr="00324EE9">
              <w:rPr>
                <w:rFonts w:ascii="Times New Roman" w:eastAsia="Times New Roman" w:hAnsi="Times New Roman"/>
                <w:lang w:val="en-GB"/>
              </w:rPr>
              <w:t xml:space="preserve">Fazer </w:t>
            </w:r>
            <w:proofErr w:type="spellStart"/>
            <w:r w:rsidRPr="00324EE9">
              <w:rPr>
                <w:rFonts w:ascii="Times New Roman" w:eastAsia="Times New Roman" w:hAnsi="Times New Roman"/>
                <w:lang w:val="en-GB"/>
              </w:rPr>
              <w:t>publicidade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0B58F" w14:textId="77777777" w:rsidR="00324EE9" w:rsidRPr="00324EE9" w:rsidRDefault="00324EE9" w:rsidP="00836B4E">
            <w:pPr>
              <w:tabs>
                <w:tab w:val="left" w:pos="284"/>
                <w:tab w:val="left" w:pos="567"/>
              </w:tabs>
              <w:spacing w:before="80" w:after="80"/>
              <w:jc w:val="center"/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324EE9">
              <w:rPr>
                <w:rFonts w:ascii="Times New Roman" w:eastAsia="Times New Roman" w:hAnsi="Times New Roman"/>
                <w:lang w:val="en-GB"/>
              </w:rPr>
              <w:t>Não</w:t>
            </w:r>
            <w:proofErr w:type="spellEnd"/>
            <w:r w:rsidRPr="00324EE9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324EE9">
              <w:rPr>
                <w:rFonts w:ascii="Times New Roman" w:eastAsia="Times New Roman" w:hAnsi="Times New Roman"/>
                <w:lang w:val="en-GB"/>
              </w:rPr>
              <w:t>fazer</w:t>
            </w:r>
            <w:proofErr w:type="spellEnd"/>
            <w:r w:rsidRPr="00324EE9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324EE9">
              <w:rPr>
                <w:rFonts w:ascii="Times New Roman" w:eastAsia="Times New Roman" w:hAnsi="Times New Roman"/>
                <w:lang w:val="en-GB"/>
              </w:rPr>
              <w:t>publicidade</w:t>
            </w:r>
            <w:proofErr w:type="spellEnd"/>
          </w:p>
        </w:tc>
      </w:tr>
      <w:tr w:rsidR="00324EE9" w:rsidRPr="00324EE9" w14:paraId="2A3B6B7C" w14:textId="77777777" w:rsidTr="00836B4E">
        <w:trPr>
          <w:jc w:val="center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102FDE8" w14:textId="77777777" w:rsidR="00324EE9" w:rsidRPr="00324EE9" w:rsidRDefault="00324EE9" w:rsidP="00836B4E">
            <w:pPr>
              <w:tabs>
                <w:tab w:val="left" w:pos="284"/>
                <w:tab w:val="left" w:pos="567"/>
              </w:tabs>
              <w:spacing w:before="60" w:after="60"/>
              <w:jc w:val="center"/>
              <w:rPr>
                <w:rFonts w:ascii="Times New Roman" w:eastAsia="Times New Roman" w:hAnsi="Times New Roman"/>
                <w:i/>
                <w:iCs/>
                <w:lang w:val="en-GB"/>
              </w:rPr>
            </w:pPr>
            <w:proofErr w:type="spellStart"/>
            <w:r w:rsidRPr="00324EE9">
              <w:rPr>
                <w:rFonts w:ascii="Times New Roman" w:eastAsia="Times New Roman" w:hAnsi="Times New Roman"/>
                <w:i/>
                <w:iCs/>
                <w:lang w:val="en-GB"/>
              </w:rPr>
              <w:t>Lambão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38E9D" w14:textId="77777777" w:rsidR="00324EE9" w:rsidRPr="00324EE9" w:rsidRDefault="00324EE9" w:rsidP="00836B4E">
            <w:pPr>
              <w:tabs>
                <w:tab w:val="left" w:pos="284"/>
                <w:tab w:val="left" w:pos="567"/>
              </w:tabs>
              <w:spacing w:before="80" w:after="80"/>
              <w:jc w:val="center"/>
              <w:rPr>
                <w:rFonts w:ascii="Times New Roman" w:eastAsia="Times New Roman" w:hAnsi="Times New Roman"/>
                <w:lang w:val="en-GB"/>
              </w:rPr>
            </w:pPr>
            <w:r w:rsidRPr="00324EE9">
              <w:rPr>
                <w:rFonts w:ascii="Times New Roman" w:eastAsia="Times New Roman" w:hAnsi="Times New Roman"/>
                <w:lang w:val="en-GB"/>
              </w:rPr>
              <w:t xml:space="preserve">Fazer </w:t>
            </w:r>
            <w:proofErr w:type="spellStart"/>
            <w:r w:rsidRPr="00324EE9">
              <w:rPr>
                <w:rFonts w:ascii="Times New Roman" w:eastAsia="Times New Roman" w:hAnsi="Times New Roman"/>
                <w:lang w:val="en-GB"/>
              </w:rPr>
              <w:t>publicidade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2F501" w14:textId="77777777" w:rsidR="00324EE9" w:rsidRPr="00324EE9" w:rsidRDefault="00324EE9" w:rsidP="00836B4E">
            <w:pPr>
              <w:tabs>
                <w:tab w:val="left" w:pos="284"/>
                <w:tab w:val="left" w:pos="567"/>
              </w:tabs>
              <w:spacing w:before="60" w:after="60"/>
              <w:jc w:val="center"/>
              <w:rPr>
                <w:rFonts w:ascii="Times New Roman" w:eastAsia="Times New Roman" w:hAnsi="Times New Roman"/>
                <w:lang w:val="en-GB"/>
              </w:rPr>
            </w:pPr>
            <w:r w:rsidRPr="00324EE9">
              <w:rPr>
                <w:rFonts w:ascii="Times New Roman" w:eastAsia="Times New Roman" w:hAnsi="Times New Roman"/>
                <w:lang w:val="en-GB"/>
              </w:rPr>
              <w:t>330; 280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E448" w14:textId="77777777" w:rsidR="00324EE9" w:rsidRPr="00324EE9" w:rsidRDefault="00324EE9" w:rsidP="00836B4E">
            <w:pPr>
              <w:tabs>
                <w:tab w:val="left" w:pos="284"/>
                <w:tab w:val="left" w:pos="567"/>
              </w:tabs>
              <w:spacing w:before="60" w:after="60"/>
              <w:jc w:val="center"/>
              <w:rPr>
                <w:rFonts w:ascii="Times New Roman" w:eastAsia="Times New Roman" w:hAnsi="Times New Roman"/>
                <w:lang w:val="en-GB"/>
              </w:rPr>
            </w:pPr>
            <w:r w:rsidRPr="00324EE9">
              <w:rPr>
                <w:rFonts w:ascii="Times New Roman" w:eastAsia="Times New Roman" w:hAnsi="Times New Roman"/>
                <w:lang w:val="en-GB"/>
              </w:rPr>
              <w:t>900; 20</w:t>
            </w:r>
          </w:p>
        </w:tc>
      </w:tr>
      <w:tr w:rsidR="00324EE9" w:rsidRPr="00324EE9" w14:paraId="36288A93" w14:textId="77777777" w:rsidTr="00836B4E">
        <w:trPr>
          <w:jc w:val="center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9738E8" w14:textId="77777777" w:rsidR="00324EE9" w:rsidRPr="00324EE9" w:rsidRDefault="00324EE9" w:rsidP="00836B4E">
            <w:pPr>
              <w:tabs>
                <w:tab w:val="left" w:pos="284"/>
                <w:tab w:val="left" w:pos="567"/>
              </w:tabs>
              <w:spacing w:before="60" w:after="60"/>
              <w:jc w:val="both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F358" w14:textId="77777777" w:rsidR="00324EE9" w:rsidRPr="00324EE9" w:rsidRDefault="00324EE9" w:rsidP="00836B4E">
            <w:pPr>
              <w:tabs>
                <w:tab w:val="left" w:pos="284"/>
                <w:tab w:val="left" w:pos="567"/>
              </w:tabs>
              <w:spacing w:before="80" w:after="80"/>
              <w:jc w:val="center"/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324EE9">
              <w:rPr>
                <w:rFonts w:ascii="Times New Roman" w:eastAsia="Times New Roman" w:hAnsi="Times New Roman"/>
                <w:lang w:val="en-GB"/>
              </w:rPr>
              <w:t>Não</w:t>
            </w:r>
            <w:proofErr w:type="spellEnd"/>
            <w:r w:rsidRPr="00324EE9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324EE9">
              <w:rPr>
                <w:rFonts w:ascii="Times New Roman" w:eastAsia="Times New Roman" w:hAnsi="Times New Roman"/>
                <w:lang w:val="en-GB"/>
              </w:rPr>
              <w:t>fazer</w:t>
            </w:r>
            <w:proofErr w:type="spellEnd"/>
            <w:r w:rsidRPr="00324EE9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324EE9">
              <w:rPr>
                <w:rFonts w:ascii="Times New Roman" w:eastAsia="Times New Roman" w:hAnsi="Times New Roman"/>
                <w:lang w:val="en-GB"/>
              </w:rPr>
              <w:t>publicidade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37A79B8" w14:textId="77777777" w:rsidR="00324EE9" w:rsidRPr="00324EE9" w:rsidRDefault="00324EE9" w:rsidP="00836B4E">
            <w:pPr>
              <w:tabs>
                <w:tab w:val="left" w:pos="284"/>
                <w:tab w:val="left" w:pos="567"/>
              </w:tabs>
              <w:spacing w:before="60" w:after="60"/>
              <w:jc w:val="center"/>
              <w:rPr>
                <w:rFonts w:ascii="Times New Roman" w:eastAsia="Times New Roman" w:hAnsi="Times New Roman"/>
                <w:lang w:val="en-GB"/>
              </w:rPr>
            </w:pPr>
            <w:r w:rsidRPr="00324EE9">
              <w:rPr>
                <w:rFonts w:ascii="Times New Roman" w:eastAsia="Times New Roman" w:hAnsi="Times New Roman"/>
                <w:lang w:val="en-GB"/>
              </w:rPr>
              <w:t>40; 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9C6056" w14:textId="77777777" w:rsidR="00324EE9" w:rsidRPr="00324EE9" w:rsidRDefault="00324EE9" w:rsidP="00836B4E">
            <w:pPr>
              <w:tabs>
                <w:tab w:val="left" w:pos="284"/>
                <w:tab w:val="left" w:pos="567"/>
              </w:tabs>
              <w:spacing w:before="60" w:after="60"/>
              <w:jc w:val="center"/>
              <w:rPr>
                <w:rFonts w:ascii="Times New Roman" w:eastAsia="Times New Roman" w:hAnsi="Times New Roman"/>
                <w:lang w:val="en-GB"/>
              </w:rPr>
            </w:pPr>
            <w:r w:rsidRPr="00324EE9">
              <w:rPr>
                <w:rFonts w:ascii="Times New Roman" w:eastAsia="Times New Roman" w:hAnsi="Times New Roman"/>
                <w:lang w:val="en-GB"/>
              </w:rPr>
              <w:t>600; 550</w:t>
            </w:r>
          </w:p>
        </w:tc>
      </w:tr>
    </w:tbl>
    <w:p w14:paraId="4C59003E" w14:textId="77777777" w:rsidR="00324EE9" w:rsidRPr="00324EE9" w:rsidRDefault="00324EE9" w:rsidP="00324EE9">
      <w:pPr>
        <w:pStyle w:val="Formato1"/>
        <w:numPr>
          <w:ilvl w:val="0"/>
          <w:numId w:val="29"/>
        </w:numPr>
        <w:tabs>
          <w:tab w:val="left" w:pos="284"/>
          <w:tab w:val="left" w:pos="567"/>
        </w:tabs>
        <w:spacing w:before="360" w:after="240" w:line="320" w:lineRule="exact"/>
        <w:rPr>
          <w:szCs w:val="24"/>
        </w:rPr>
      </w:pPr>
      <w:r w:rsidRPr="00324EE9">
        <w:rPr>
          <w:szCs w:val="24"/>
        </w:rPr>
        <w:t xml:space="preserve">Existe equilíbrio neste jogo se os restaurantes não cooperarem? Justifique. </w:t>
      </w:r>
      <w:r w:rsidRPr="00324EE9">
        <w:rPr>
          <w:sz w:val="18"/>
          <w:szCs w:val="18"/>
        </w:rPr>
        <w:t>[1,5]</w:t>
      </w:r>
    </w:p>
    <w:p w14:paraId="0D6B385F" w14:textId="77777777" w:rsidR="00324EE9" w:rsidRPr="00324EE9" w:rsidRDefault="00324EE9" w:rsidP="00324EE9">
      <w:pPr>
        <w:pStyle w:val="Formato1"/>
        <w:numPr>
          <w:ilvl w:val="0"/>
          <w:numId w:val="29"/>
        </w:numPr>
        <w:tabs>
          <w:tab w:val="left" w:pos="284"/>
          <w:tab w:val="left" w:pos="567"/>
        </w:tabs>
        <w:spacing w:before="120" w:after="240" w:line="320" w:lineRule="exact"/>
        <w:rPr>
          <w:szCs w:val="24"/>
          <w:lang w:val="en-GB"/>
        </w:rPr>
      </w:pPr>
      <w:r w:rsidRPr="00324EE9">
        <w:rPr>
          <w:szCs w:val="24"/>
        </w:rPr>
        <w:t xml:space="preserve">Este jogo representa um caso de “dilema do prisioneiro”? </w:t>
      </w:r>
      <w:proofErr w:type="spellStart"/>
      <w:r w:rsidRPr="00324EE9">
        <w:rPr>
          <w:szCs w:val="24"/>
          <w:lang w:val="en-GB"/>
        </w:rPr>
        <w:t>Justifique</w:t>
      </w:r>
      <w:proofErr w:type="spellEnd"/>
      <w:r w:rsidRPr="00324EE9">
        <w:rPr>
          <w:szCs w:val="24"/>
          <w:lang w:val="en-GB"/>
        </w:rPr>
        <w:t xml:space="preserve">. </w:t>
      </w:r>
      <w:r w:rsidRPr="00324EE9">
        <w:rPr>
          <w:sz w:val="18"/>
          <w:szCs w:val="18"/>
          <w:lang w:val="en-GB"/>
        </w:rPr>
        <w:t>[1v]</w:t>
      </w:r>
    </w:p>
    <w:p w14:paraId="655E52ED" w14:textId="77777777" w:rsidR="00324EE9" w:rsidRPr="00324EE9" w:rsidRDefault="00324EE9" w:rsidP="00324EE9">
      <w:pPr>
        <w:pStyle w:val="ListParagraph"/>
        <w:numPr>
          <w:ilvl w:val="0"/>
          <w:numId w:val="29"/>
        </w:numPr>
        <w:spacing w:before="120" w:after="240" w:line="320" w:lineRule="exact"/>
        <w:jc w:val="both"/>
        <w:rPr>
          <w:rFonts w:ascii="Times New Roman" w:hAnsi="Times New Roman"/>
        </w:rPr>
      </w:pPr>
      <w:r w:rsidRPr="00324EE9">
        <w:rPr>
          <w:rFonts w:ascii="Times New Roman" w:hAnsi="Times New Roman"/>
          <w:lang w:val="pt-PT"/>
        </w:rPr>
        <w:t xml:space="preserve">Agora suponha que estes restaurantes esperam permanecer neste ramo de negócio durante alguns anos e cada um deles decide todos os meses se fará ou não publicidade no mês seguinte (os </w:t>
      </w:r>
      <w:r w:rsidRPr="00324EE9">
        <w:rPr>
          <w:rFonts w:ascii="Times New Roman" w:hAnsi="Times New Roman"/>
          <w:i/>
          <w:iCs/>
          <w:lang w:val="pt-PT"/>
        </w:rPr>
        <w:t>outdoors</w:t>
      </w:r>
      <w:r w:rsidRPr="00324EE9">
        <w:rPr>
          <w:rFonts w:ascii="Times New Roman" w:hAnsi="Times New Roman"/>
          <w:lang w:val="pt-PT"/>
        </w:rPr>
        <w:t xml:space="preserve"> de publicidade são alugados mensalmente). </w:t>
      </w:r>
      <w:proofErr w:type="spellStart"/>
      <w:r w:rsidRPr="00324EE9">
        <w:rPr>
          <w:rFonts w:ascii="Times New Roman" w:hAnsi="Times New Roman"/>
        </w:rPr>
        <w:t>Discuta</w:t>
      </w:r>
      <w:proofErr w:type="spellEnd"/>
      <w:r w:rsidRPr="00324EE9">
        <w:rPr>
          <w:rFonts w:ascii="Times New Roman" w:hAnsi="Times New Roman"/>
        </w:rPr>
        <w:t xml:space="preserve">, </w:t>
      </w:r>
      <w:proofErr w:type="spellStart"/>
      <w:r w:rsidRPr="00324EE9">
        <w:rPr>
          <w:rFonts w:ascii="Times New Roman" w:hAnsi="Times New Roman"/>
        </w:rPr>
        <w:t>justificando</w:t>
      </w:r>
      <w:proofErr w:type="spellEnd"/>
      <w:r w:rsidRPr="00324EE9">
        <w:rPr>
          <w:rFonts w:ascii="Times New Roman" w:hAnsi="Times New Roman"/>
        </w:rPr>
        <w:t xml:space="preserve">, a </w:t>
      </w:r>
      <w:proofErr w:type="spellStart"/>
      <w:r w:rsidRPr="00324EE9">
        <w:rPr>
          <w:rFonts w:ascii="Times New Roman" w:hAnsi="Times New Roman"/>
        </w:rPr>
        <w:t>possibilidade</w:t>
      </w:r>
      <w:proofErr w:type="spellEnd"/>
      <w:r w:rsidRPr="00324EE9">
        <w:rPr>
          <w:rFonts w:ascii="Times New Roman" w:hAnsi="Times New Roman"/>
        </w:rPr>
        <w:t xml:space="preserve"> de </w:t>
      </w:r>
      <w:proofErr w:type="spellStart"/>
      <w:r w:rsidRPr="00324EE9">
        <w:rPr>
          <w:rFonts w:ascii="Times New Roman" w:hAnsi="Times New Roman"/>
        </w:rPr>
        <w:t>equilíbrio</w:t>
      </w:r>
      <w:proofErr w:type="spellEnd"/>
      <w:r w:rsidRPr="00324EE9">
        <w:rPr>
          <w:rFonts w:ascii="Times New Roman" w:hAnsi="Times New Roman"/>
        </w:rPr>
        <w:t xml:space="preserve"> </w:t>
      </w:r>
      <w:proofErr w:type="spellStart"/>
      <w:r w:rsidRPr="00324EE9">
        <w:rPr>
          <w:rFonts w:ascii="Times New Roman" w:hAnsi="Times New Roman"/>
        </w:rPr>
        <w:t>neste</w:t>
      </w:r>
      <w:proofErr w:type="spellEnd"/>
      <w:r w:rsidRPr="00324EE9">
        <w:rPr>
          <w:rFonts w:ascii="Times New Roman" w:hAnsi="Times New Roman"/>
        </w:rPr>
        <w:t xml:space="preserve"> </w:t>
      </w:r>
      <w:proofErr w:type="spellStart"/>
      <w:r w:rsidRPr="00324EE9">
        <w:rPr>
          <w:rFonts w:ascii="Times New Roman" w:hAnsi="Times New Roman"/>
        </w:rPr>
        <w:t>caso</w:t>
      </w:r>
      <w:proofErr w:type="spellEnd"/>
      <w:r w:rsidRPr="00324EE9">
        <w:rPr>
          <w:rFonts w:ascii="Times New Roman" w:hAnsi="Times New Roman"/>
        </w:rPr>
        <w:t xml:space="preserve">. </w:t>
      </w:r>
      <w:r w:rsidRPr="00324EE9">
        <w:rPr>
          <w:rFonts w:ascii="Times New Roman" w:hAnsi="Times New Roman"/>
          <w:sz w:val="18"/>
          <w:szCs w:val="18"/>
        </w:rPr>
        <w:t>[1,5v]</w:t>
      </w:r>
    </w:p>
    <w:p w14:paraId="241F9318" w14:textId="77777777" w:rsidR="00204B77" w:rsidRPr="008F5C97" w:rsidRDefault="00204B77" w:rsidP="00826B56">
      <w:pPr>
        <w:spacing w:after="240" w:line="320" w:lineRule="exact"/>
        <w:jc w:val="both"/>
        <w:rPr>
          <w:rFonts w:ascii="Times New Roman" w:hAnsi="Times New Roman"/>
          <w:b/>
          <w:sz w:val="32"/>
        </w:rPr>
      </w:pPr>
    </w:p>
    <w:p w14:paraId="6A5AD68F" w14:textId="00F410C8" w:rsidR="009D76D0" w:rsidRDefault="009D76D0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val="pt-PT" w:eastAsia="ja-JP"/>
        </w:rPr>
      </w:pPr>
    </w:p>
    <w:p w14:paraId="7012D3DE" w14:textId="77777777" w:rsidR="00733A4C" w:rsidRPr="008F5C97" w:rsidRDefault="00733A4C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val="pt-PT" w:eastAsia="ja-JP"/>
        </w:rPr>
      </w:pPr>
    </w:p>
    <w:p w14:paraId="2482CD64" w14:textId="0C5A90AB" w:rsidR="00477B1D" w:rsidRDefault="00477B1D" w:rsidP="00477B1D">
      <w:pPr>
        <w:rPr>
          <w:rFonts w:ascii="Times New Roman" w:hAnsi="Times New Roman"/>
          <w:b/>
          <w:szCs w:val="24"/>
        </w:rPr>
      </w:pPr>
      <w:r w:rsidRPr="00065653">
        <w:rPr>
          <w:rFonts w:ascii="Times New Roman" w:hAnsi="Times New Roman"/>
          <w:b/>
          <w:szCs w:val="24"/>
        </w:rPr>
        <w:t>RESOLUÇÃO</w:t>
      </w:r>
    </w:p>
    <w:p w14:paraId="6CD7C071" w14:textId="77777777" w:rsidR="00B54486" w:rsidRPr="00C93E11" w:rsidRDefault="00B54486" w:rsidP="00B54486">
      <w:pPr>
        <w:jc w:val="both"/>
        <w:rPr>
          <w:rFonts w:ascii="Times New Roman" w:hAnsi="Times New Roman"/>
          <w:b/>
          <w:szCs w:val="24"/>
          <w:lang w:val="pt-PT"/>
        </w:rPr>
      </w:pPr>
      <w:r w:rsidRPr="00C93E11">
        <w:rPr>
          <w:rFonts w:ascii="Times New Roman" w:hAnsi="Times New Roman"/>
          <w:b/>
          <w:szCs w:val="24"/>
          <w:lang w:val="pt-PT"/>
        </w:rPr>
        <w:t xml:space="preserve">a) </w:t>
      </w:r>
    </w:p>
    <w:p w14:paraId="1A0930F4" w14:textId="212958A8" w:rsidR="00B54486" w:rsidRPr="00B54486" w:rsidRDefault="00B54486" w:rsidP="00EA443F">
      <w:pPr>
        <w:spacing w:line="300" w:lineRule="exact"/>
        <w:jc w:val="both"/>
        <w:rPr>
          <w:rFonts w:ascii="Times New Roman" w:hAnsi="Times New Roman"/>
          <w:bCs/>
          <w:szCs w:val="24"/>
          <w:lang w:val="pt-PT"/>
        </w:rPr>
      </w:pPr>
      <w:r w:rsidRPr="00B54486">
        <w:rPr>
          <w:rFonts w:ascii="Times New Roman" w:hAnsi="Times New Roman"/>
          <w:bCs/>
          <w:szCs w:val="24"/>
          <w:lang w:val="pt-PT"/>
        </w:rPr>
        <w:t xml:space="preserve">Há um equilíbrio </w:t>
      </w:r>
      <w:r>
        <w:rPr>
          <w:rFonts w:ascii="Times New Roman" w:hAnsi="Times New Roman"/>
          <w:bCs/>
          <w:szCs w:val="24"/>
          <w:lang w:val="pt-PT"/>
        </w:rPr>
        <w:t xml:space="preserve">em </w:t>
      </w:r>
      <w:r w:rsidRPr="00B54486">
        <w:rPr>
          <w:rFonts w:ascii="Times New Roman" w:hAnsi="Times New Roman"/>
          <w:bCs/>
          <w:szCs w:val="24"/>
          <w:lang w:val="pt-PT"/>
        </w:rPr>
        <w:t>estratégias dominantes: (</w:t>
      </w:r>
      <w:r>
        <w:rPr>
          <w:rFonts w:ascii="Times New Roman" w:hAnsi="Times New Roman"/>
          <w:bCs/>
          <w:szCs w:val="24"/>
          <w:lang w:val="pt-PT"/>
        </w:rPr>
        <w:t>Fazer Publicidade; Fazer Publicidade</w:t>
      </w:r>
      <w:r w:rsidRPr="00B54486">
        <w:rPr>
          <w:rFonts w:ascii="Times New Roman" w:hAnsi="Times New Roman"/>
          <w:bCs/>
          <w:szCs w:val="24"/>
          <w:lang w:val="pt-PT"/>
        </w:rPr>
        <w:t xml:space="preserve">). </w:t>
      </w:r>
      <w:r w:rsidRPr="00B54486">
        <w:rPr>
          <w:rFonts w:ascii="Times New Roman" w:hAnsi="Times New Roman"/>
          <w:bCs/>
          <w:i/>
          <w:iCs/>
          <w:szCs w:val="24"/>
          <w:lang w:val="pt-PT"/>
        </w:rPr>
        <w:t>Fazer publicidade</w:t>
      </w:r>
      <w:r>
        <w:rPr>
          <w:rFonts w:ascii="Times New Roman" w:hAnsi="Times New Roman"/>
          <w:bCs/>
          <w:szCs w:val="24"/>
          <w:lang w:val="pt-PT"/>
        </w:rPr>
        <w:t xml:space="preserve"> </w:t>
      </w:r>
      <w:r w:rsidRPr="00B54486">
        <w:rPr>
          <w:rFonts w:ascii="Times New Roman" w:hAnsi="Times New Roman"/>
          <w:bCs/>
          <w:szCs w:val="24"/>
          <w:lang w:val="pt-PT"/>
        </w:rPr>
        <w:t>é uma estratégia dominante para ambos os jogadores</w:t>
      </w:r>
      <w:r w:rsidR="00C93E11">
        <w:rPr>
          <w:rFonts w:ascii="Times New Roman" w:hAnsi="Times New Roman"/>
          <w:bCs/>
          <w:szCs w:val="24"/>
          <w:lang w:val="pt-PT"/>
        </w:rPr>
        <w:t xml:space="preserve">, </w:t>
      </w:r>
      <w:r w:rsidR="00C93E11" w:rsidRPr="00C93E11">
        <w:rPr>
          <w:rFonts w:ascii="Times New Roman" w:hAnsi="Times New Roman"/>
          <w:bCs/>
          <w:szCs w:val="24"/>
          <w:lang w:val="pt-PT"/>
        </w:rPr>
        <w:t>ou seja, cada restaurante, independentemente do que o outro faz, obtém um lucro maior se</w:t>
      </w:r>
      <w:r w:rsidR="00C93E11">
        <w:rPr>
          <w:rFonts w:ascii="Times New Roman" w:hAnsi="Times New Roman"/>
          <w:bCs/>
          <w:szCs w:val="24"/>
          <w:lang w:val="pt-PT"/>
        </w:rPr>
        <w:t xml:space="preserve"> fizer publicidade.</w:t>
      </w:r>
    </w:p>
    <w:p w14:paraId="6359F096" w14:textId="77777777" w:rsidR="00B54486" w:rsidRPr="00C93E11" w:rsidRDefault="00B54486" w:rsidP="00EA443F">
      <w:pPr>
        <w:spacing w:line="300" w:lineRule="exact"/>
        <w:jc w:val="both"/>
        <w:rPr>
          <w:rFonts w:ascii="Times New Roman" w:hAnsi="Times New Roman"/>
          <w:b/>
          <w:szCs w:val="24"/>
          <w:lang w:val="pt-PT"/>
        </w:rPr>
      </w:pPr>
      <w:r w:rsidRPr="00C93E11">
        <w:rPr>
          <w:rFonts w:ascii="Times New Roman" w:hAnsi="Times New Roman"/>
          <w:b/>
          <w:szCs w:val="24"/>
          <w:lang w:val="pt-PT"/>
        </w:rPr>
        <w:t xml:space="preserve">b) </w:t>
      </w:r>
    </w:p>
    <w:p w14:paraId="6DA7C5F2" w14:textId="441C169B" w:rsidR="00B54486" w:rsidRPr="00B54486" w:rsidRDefault="00B54486" w:rsidP="00EA443F">
      <w:pPr>
        <w:spacing w:line="300" w:lineRule="exact"/>
        <w:jc w:val="both"/>
        <w:rPr>
          <w:rFonts w:ascii="Times New Roman" w:hAnsi="Times New Roman"/>
          <w:bCs/>
          <w:szCs w:val="24"/>
          <w:lang w:val="pt-PT"/>
        </w:rPr>
      </w:pPr>
      <w:r w:rsidRPr="00B54486">
        <w:rPr>
          <w:rFonts w:ascii="Times New Roman" w:hAnsi="Times New Roman"/>
          <w:bCs/>
          <w:szCs w:val="24"/>
          <w:lang w:val="pt-PT"/>
        </w:rPr>
        <w:t>É um</w:t>
      </w:r>
      <w:r>
        <w:rPr>
          <w:rFonts w:ascii="Times New Roman" w:hAnsi="Times New Roman"/>
          <w:bCs/>
          <w:szCs w:val="24"/>
          <w:lang w:val="pt-PT"/>
        </w:rPr>
        <w:t xml:space="preserve"> jogo do tipo</w:t>
      </w:r>
      <w:r w:rsidRPr="00B54486">
        <w:rPr>
          <w:rFonts w:ascii="Times New Roman" w:hAnsi="Times New Roman"/>
          <w:bCs/>
          <w:szCs w:val="24"/>
          <w:lang w:val="pt-PT"/>
        </w:rPr>
        <w:t xml:space="preserve"> </w:t>
      </w:r>
      <w:r w:rsidRPr="00EA443F">
        <w:rPr>
          <w:rFonts w:ascii="Times New Roman" w:hAnsi="Times New Roman"/>
          <w:bCs/>
          <w:i/>
          <w:iCs/>
          <w:szCs w:val="24"/>
          <w:lang w:val="pt-PT"/>
        </w:rPr>
        <w:t>dilema do prisioneiro</w:t>
      </w:r>
      <w:r w:rsidRPr="00B54486">
        <w:rPr>
          <w:rFonts w:ascii="Times New Roman" w:hAnsi="Times New Roman"/>
          <w:bCs/>
          <w:szCs w:val="24"/>
          <w:lang w:val="pt-PT"/>
        </w:rPr>
        <w:t xml:space="preserve">. Ambos os jogadores estariam melhor se nenhum deles </w:t>
      </w:r>
      <w:r>
        <w:rPr>
          <w:rFonts w:ascii="Times New Roman" w:hAnsi="Times New Roman"/>
          <w:bCs/>
          <w:szCs w:val="24"/>
          <w:lang w:val="pt-PT"/>
        </w:rPr>
        <w:t>fizesse publicidade</w:t>
      </w:r>
      <w:r w:rsidRPr="00B54486">
        <w:rPr>
          <w:rFonts w:ascii="Times New Roman" w:hAnsi="Times New Roman"/>
          <w:bCs/>
          <w:szCs w:val="24"/>
          <w:lang w:val="pt-PT"/>
        </w:rPr>
        <w:t>. Portanto, os dois jogadores, agindo em</w:t>
      </w:r>
      <w:r>
        <w:rPr>
          <w:rFonts w:ascii="Times New Roman" w:hAnsi="Times New Roman"/>
          <w:bCs/>
          <w:szCs w:val="24"/>
          <w:lang w:val="pt-PT"/>
        </w:rPr>
        <w:t xml:space="preserve"> função dos</w:t>
      </w:r>
      <w:r w:rsidRPr="00B54486">
        <w:rPr>
          <w:rFonts w:ascii="Times New Roman" w:hAnsi="Times New Roman"/>
          <w:bCs/>
          <w:szCs w:val="24"/>
          <w:lang w:val="pt-PT"/>
        </w:rPr>
        <w:t xml:space="preserve"> seus próprios interesses, não produzem o resultado ideal.</w:t>
      </w:r>
    </w:p>
    <w:p w14:paraId="2D206375" w14:textId="77777777" w:rsidR="00B54486" w:rsidRPr="00C93E11" w:rsidRDefault="00B54486" w:rsidP="00EA443F">
      <w:pPr>
        <w:spacing w:line="300" w:lineRule="exact"/>
        <w:jc w:val="both"/>
        <w:rPr>
          <w:rFonts w:ascii="Times New Roman" w:hAnsi="Times New Roman"/>
          <w:b/>
          <w:szCs w:val="24"/>
          <w:lang w:val="pt-PT"/>
        </w:rPr>
      </w:pPr>
      <w:r w:rsidRPr="00C93E11">
        <w:rPr>
          <w:rFonts w:ascii="Times New Roman" w:hAnsi="Times New Roman"/>
          <w:b/>
          <w:szCs w:val="24"/>
          <w:lang w:val="pt-PT"/>
        </w:rPr>
        <w:t xml:space="preserve">c) </w:t>
      </w:r>
    </w:p>
    <w:p w14:paraId="2859859C" w14:textId="77777777" w:rsidR="00080C3E" w:rsidRDefault="00B54486" w:rsidP="00EA443F">
      <w:pPr>
        <w:spacing w:before="120" w:after="120" w:line="300" w:lineRule="exact"/>
        <w:jc w:val="both"/>
        <w:rPr>
          <w:rFonts w:ascii="Times New Roman" w:hAnsi="Times New Roman"/>
          <w:bCs/>
          <w:szCs w:val="24"/>
          <w:lang w:val="pt-PT"/>
        </w:rPr>
      </w:pPr>
      <w:r w:rsidRPr="00B54486">
        <w:rPr>
          <w:rFonts w:ascii="Times New Roman" w:hAnsi="Times New Roman"/>
          <w:bCs/>
          <w:szCs w:val="24"/>
          <w:lang w:val="pt-PT"/>
        </w:rPr>
        <w:t>Então</w:t>
      </w:r>
      <w:r>
        <w:rPr>
          <w:rFonts w:ascii="Times New Roman" w:hAnsi="Times New Roman"/>
          <w:bCs/>
          <w:szCs w:val="24"/>
          <w:lang w:val="pt-PT"/>
        </w:rPr>
        <w:t>, nessa situação, trata-se de</w:t>
      </w:r>
      <w:r w:rsidRPr="00B54486">
        <w:rPr>
          <w:rFonts w:ascii="Times New Roman" w:hAnsi="Times New Roman"/>
          <w:bCs/>
          <w:szCs w:val="24"/>
          <w:lang w:val="pt-PT"/>
        </w:rPr>
        <w:t xml:space="preserve"> um jogo repetido. </w:t>
      </w:r>
      <w:r w:rsidR="00C93E11" w:rsidRPr="00C93E11">
        <w:rPr>
          <w:rFonts w:ascii="Times New Roman" w:hAnsi="Times New Roman"/>
          <w:bCs/>
          <w:szCs w:val="24"/>
          <w:lang w:val="pt-PT"/>
        </w:rPr>
        <w:t xml:space="preserve">Um possível equilíbrio é cada jogador adotar uma estratégia de </w:t>
      </w:r>
      <w:proofErr w:type="spellStart"/>
      <w:r w:rsidR="00C93E11" w:rsidRPr="00C93E11">
        <w:rPr>
          <w:rFonts w:ascii="Times New Roman" w:hAnsi="Times New Roman"/>
          <w:bCs/>
          <w:i/>
          <w:iCs/>
          <w:szCs w:val="24"/>
          <w:lang w:val="pt-PT"/>
        </w:rPr>
        <w:t>tit</w:t>
      </w:r>
      <w:proofErr w:type="spellEnd"/>
      <w:r w:rsidR="00C93E11" w:rsidRPr="00C93E11">
        <w:rPr>
          <w:rFonts w:ascii="Times New Roman" w:hAnsi="Times New Roman"/>
          <w:bCs/>
          <w:i/>
          <w:iCs/>
          <w:szCs w:val="24"/>
          <w:lang w:val="pt-PT"/>
        </w:rPr>
        <w:t>-for-</w:t>
      </w:r>
      <w:proofErr w:type="spellStart"/>
      <w:r w:rsidR="00C93E11" w:rsidRPr="00C93E11">
        <w:rPr>
          <w:rFonts w:ascii="Times New Roman" w:hAnsi="Times New Roman"/>
          <w:bCs/>
          <w:i/>
          <w:iCs/>
          <w:szCs w:val="24"/>
          <w:lang w:val="pt-PT"/>
        </w:rPr>
        <w:t>tat</w:t>
      </w:r>
      <w:proofErr w:type="spellEnd"/>
      <w:r w:rsidR="00C93E11" w:rsidRPr="00C93E11">
        <w:rPr>
          <w:rFonts w:ascii="Times New Roman" w:hAnsi="Times New Roman"/>
          <w:bCs/>
          <w:szCs w:val="24"/>
          <w:lang w:val="pt-PT"/>
        </w:rPr>
        <w:t xml:space="preserve">: cada um começa por não </w:t>
      </w:r>
      <w:r w:rsidR="00C93E11">
        <w:rPr>
          <w:rFonts w:ascii="Times New Roman" w:hAnsi="Times New Roman"/>
          <w:bCs/>
          <w:szCs w:val="24"/>
          <w:lang w:val="pt-PT"/>
        </w:rPr>
        <w:t>fazer publicidade</w:t>
      </w:r>
      <w:r w:rsidR="00C93E11" w:rsidRPr="00C93E11">
        <w:rPr>
          <w:rFonts w:ascii="Times New Roman" w:hAnsi="Times New Roman"/>
          <w:bCs/>
          <w:szCs w:val="24"/>
          <w:lang w:val="pt-PT"/>
        </w:rPr>
        <w:t xml:space="preserve"> e, em cada </w:t>
      </w:r>
      <w:r w:rsidR="00C93E11">
        <w:rPr>
          <w:rFonts w:ascii="Times New Roman" w:hAnsi="Times New Roman"/>
          <w:bCs/>
          <w:szCs w:val="24"/>
          <w:lang w:val="pt-PT"/>
        </w:rPr>
        <w:t>repetição</w:t>
      </w:r>
      <w:r w:rsidR="00C93E11" w:rsidRPr="00C93E11">
        <w:rPr>
          <w:rFonts w:ascii="Times New Roman" w:hAnsi="Times New Roman"/>
          <w:bCs/>
          <w:szCs w:val="24"/>
          <w:lang w:val="pt-PT"/>
        </w:rPr>
        <w:t xml:space="preserve"> do jogo</w:t>
      </w:r>
      <w:r w:rsidR="00080C3E">
        <w:rPr>
          <w:rFonts w:ascii="Times New Roman" w:hAnsi="Times New Roman"/>
          <w:bCs/>
          <w:szCs w:val="24"/>
          <w:lang w:val="pt-PT"/>
        </w:rPr>
        <w:t xml:space="preserve"> (a cada mês)</w:t>
      </w:r>
      <w:r w:rsidR="00C93E11" w:rsidRPr="00C93E11">
        <w:rPr>
          <w:rFonts w:ascii="Times New Roman" w:hAnsi="Times New Roman"/>
          <w:bCs/>
          <w:szCs w:val="24"/>
          <w:lang w:val="pt-PT"/>
        </w:rPr>
        <w:t xml:space="preserve"> cada jogador faz o que o rival fez n</w:t>
      </w:r>
      <w:r w:rsidR="00C93E11">
        <w:rPr>
          <w:rFonts w:ascii="Times New Roman" w:hAnsi="Times New Roman"/>
          <w:bCs/>
          <w:szCs w:val="24"/>
          <w:lang w:val="pt-PT"/>
        </w:rPr>
        <w:t xml:space="preserve">o período </w:t>
      </w:r>
      <w:r w:rsidR="00C93E11" w:rsidRPr="00C93E11">
        <w:rPr>
          <w:rFonts w:ascii="Times New Roman" w:hAnsi="Times New Roman"/>
          <w:bCs/>
          <w:szCs w:val="24"/>
          <w:lang w:val="pt-PT"/>
        </w:rPr>
        <w:t xml:space="preserve">anterior. Se ambos os jogadores </w:t>
      </w:r>
      <w:r w:rsidR="00C93E11">
        <w:rPr>
          <w:rFonts w:ascii="Times New Roman" w:hAnsi="Times New Roman"/>
          <w:bCs/>
          <w:szCs w:val="24"/>
          <w:lang w:val="pt-PT"/>
        </w:rPr>
        <w:t>atuarem desse modo</w:t>
      </w:r>
      <w:r w:rsidR="00C93E11" w:rsidRPr="00C93E11">
        <w:rPr>
          <w:rFonts w:ascii="Times New Roman" w:hAnsi="Times New Roman"/>
          <w:bCs/>
          <w:szCs w:val="24"/>
          <w:lang w:val="pt-PT"/>
        </w:rPr>
        <w:t xml:space="preserve">, nenhum deles </w:t>
      </w:r>
      <w:r w:rsidR="00C93E11">
        <w:rPr>
          <w:rFonts w:ascii="Times New Roman" w:hAnsi="Times New Roman"/>
          <w:bCs/>
          <w:szCs w:val="24"/>
          <w:lang w:val="pt-PT"/>
        </w:rPr>
        <w:t>fará publicidade</w:t>
      </w:r>
      <w:r w:rsidR="00C93E11" w:rsidRPr="00C93E11">
        <w:rPr>
          <w:rFonts w:ascii="Times New Roman" w:hAnsi="Times New Roman"/>
          <w:bCs/>
          <w:szCs w:val="24"/>
          <w:lang w:val="pt-PT"/>
        </w:rPr>
        <w:t xml:space="preserve">, e ambos obterão lucros mais altos </w:t>
      </w:r>
      <w:r w:rsidR="00C93E11">
        <w:rPr>
          <w:rFonts w:ascii="Times New Roman" w:hAnsi="Times New Roman"/>
          <w:bCs/>
          <w:szCs w:val="24"/>
          <w:lang w:val="pt-PT"/>
        </w:rPr>
        <w:t xml:space="preserve">do </w:t>
      </w:r>
      <w:r w:rsidR="00C93E11" w:rsidRPr="00C93E11">
        <w:rPr>
          <w:rFonts w:ascii="Times New Roman" w:hAnsi="Times New Roman"/>
          <w:bCs/>
          <w:szCs w:val="24"/>
          <w:lang w:val="pt-PT"/>
        </w:rPr>
        <w:t xml:space="preserve">que se ambos </w:t>
      </w:r>
      <w:r w:rsidR="00C93E11">
        <w:rPr>
          <w:rFonts w:ascii="Times New Roman" w:hAnsi="Times New Roman"/>
          <w:bCs/>
          <w:szCs w:val="24"/>
          <w:lang w:val="pt-PT"/>
        </w:rPr>
        <w:t>fizessem publicidade</w:t>
      </w:r>
      <w:r w:rsidR="00C93E11" w:rsidRPr="00C93E11">
        <w:rPr>
          <w:rFonts w:ascii="Times New Roman" w:hAnsi="Times New Roman"/>
          <w:bCs/>
          <w:szCs w:val="24"/>
          <w:lang w:val="pt-PT"/>
        </w:rPr>
        <w:t xml:space="preserve">. </w:t>
      </w:r>
    </w:p>
    <w:p w14:paraId="096CA327" w14:textId="57094144" w:rsidR="00B54486" w:rsidRDefault="00C93E11" w:rsidP="00EA443F">
      <w:pPr>
        <w:spacing w:before="120" w:after="120" w:line="300" w:lineRule="exact"/>
        <w:jc w:val="both"/>
        <w:rPr>
          <w:rFonts w:ascii="Times New Roman" w:hAnsi="Times New Roman"/>
          <w:bCs/>
          <w:szCs w:val="24"/>
          <w:lang w:val="pt-PT"/>
        </w:rPr>
      </w:pPr>
      <w:r w:rsidRPr="00C93E11">
        <w:rPr>
          <w:rFonts w:ascii="Times New Roman" w:hAnsi="Times New Roman"/>
          <w:bCs/>
          <w:szCs w:val="24"/>
          <w:lang w:val="pt-PT"/>
        </w:rPr>
        <w:t xml:space="preserve">Qualquer restaurante, </w:t>
      </w:r>
      <w:r>
        <w:rPr>
          <w:rFonts w:ascii="Times New Roman" w:hAnsi="Times New Roman"/>
          <w:bCs/>
          <w:szCs w:val="24"/>
          <w:lang w:val="pt-PT"/>
        </w:rPr>
        <w:t>por exemplo</w:t>
      </w:r>
      <w:r w:rsidR="00080C3E">
        <w:rPr>
          <w:rFonts w:ascii="Times New Roman" w:hAnsi="Times New Roman"/>
          <w:bCs/>
          <w:szCs w:val="24"/>
          <w:lang w:val="pt-PT"/>
        </w:rPr>
        <w:t>,</w:t>
      </w:r>
      <w:r>
        <w:rPr>
          <w:rFonts w:ascii="Times New Roman" w:hAnsi="Times New Roman"/>
          <w:bCs/>
          <w:szCs w:val="24"/>
          <w:lang w:val="pt-PT"/>
        </w:rPr>
        <w:t xml:space="preserve"> o</w:t>
      </w:r>
      <w:r w:rsidRPr="00C93E11">
        <w:rPr>
          <w:rFonts w:ascii="Times New Roman" w:hAnsi="Times New Roman"/>
          <w:bCs/>
          <w:szCs w:val="24"/>
          <w:lang w:val="pt-PT"/>
        </w:rPr>
        <w:t xml:space="preserve"> Lambão, obteria </w:t>
      </w:r>
      <w:r>
        <w:rPr>
          <w:rFonts w:ascii="Times New Roman" w:hAnsi="Times New Roman"/>
          <w:bCs/>
          <w:szCs w:val="24"/>
          <w:lang w:val="pt-PT"/>
        </w:rPr>
        <w:t xml:space="preserve">um </w:t>
      </w:r>
      <w:r w:rsidRPr="00C93E11">
        <w:rPr>
          <w:rFonts w:ascii="Times New Roman" w:hAnsi="Times New Roman"/>
          <w:bCs/>
          <w:szCs w:val="24"/>
          <w:lang w:val="pt-PT"/>
        </w:rPr>
        <w:t xml:space="preserve">lucro maior no primeiro mês </w:t>
      </w:r>
      <w:r>
        <w:rPr>
          <w:rFonts w:ascii="Times New Roman" w:hAnsi="Times New Roman"/>
          <w:bCs/>
          <w:szCs w:val="24"/>
          <w:lang w:val="pt-PT"/>
        </w:rPr>
        <w:t>se fizesse publicidade</w:t>
      </w:r>
      <w:r w:rsidRPr="00C93E11">
        <w:rPr>
          <w:rFonts w:ascii="Times New Roman" w:hAnsi="Times New Roman"/>
          <w:bCs/>
          <w:szCs w:val="24"/>
          <w:lang w:val="pt-PT"/>
        </w:rPr>
        <w:t xml:space="preserve">, mas Fartazana retaliaria, ou seja, </w:t>
      </w:r>
      <w:r>
        <w:rPr>
          <w:rFonts w:ascii="Times New Roman" w:hAnsi="Times New Roman"/>
          <w:bCs/>
          <w:szCs w:val="24"/>
          <w:lang w:val="pt-PT"/>
        </w:rPr>
        <w:t>faria publicidade</w:t>
      </w:r>
      <w:r w:rsidRPr="00C93E11">
        <w:rPr>
          <w:rFonts w:ascii="Times New Roman" w:hAnsi="Times New Roman"/>
          <w:bCs/>
          <w:szCs w:val="24"/>
          <w:lang w:val="pt-PT"/>
        </w:rPr>
        <w:t xml:space="preserve"> no segundo período, e os lucros da Lambão cairiam. Portanto, se ambos os restaurantes esperam permanecer no mercado por muitos meses, eles podem resistir à tentação de </w:t>
      </w:r>
      <w:r>
        <w:rPr>
          <w:rFonts w:ascii="Times New Roman" w:hAnsi="Times New Roman"/>
          <w:bCs/>
          <w:szCs w:val="24"/>
          <w:lang w:val="pt-PT"/>
        </w:rPr>
        <w:t>fazer publicidade</w:t>
      </w:r>
      <w:r w:rsidRPr="00C93E11">
        <w:rPr>
          <w:rFonts w:ascii="Times New Roman" w:hAnsi="Times New Roman"/>
          <w:bCs/>
          <w:szCs w:val="24"/>
          <w:lang w:val="pt-PT"/>
        </w:rPr>
        <w:t xml:space="preserve"> e obter lucros maiores agora, para que o outro não faça propaganda no mês seguinte. Dessa forma, ambos serão beneficiados a longo prazo. </w:t>
      </w:r>
      <w:r>
        <w:rPr>
          <w:rFonts w:ascii="Times New Roman" w:hAnsi="Times New Roman"/>
          <w:bCs/>
          <w:szCs w:val="24"/>
          <w:lang w:val="pt-PT"/>
        </w:rPr>
        <w:t xml:space="preserve">A isto se </w:t>
      </w:r>
      <w:r w:rsidRPr="00C93E11">
        <w:rPr>
          <w:rFonts w:ascii="Times New Roman" w:hAnsi="Times New Roman"/>
          <w:bCs/>
          <w:szCs w:val="24"/>
          <w:lang w:val="pt-PT"/>
        </w:rPr>
        <w:t xml:space="preserve">chama </w:t>
      </w:r>
      <w:r w:rsidRPr="00080C3E">
        <w:rPr>
          <w:rFonts w:ascii="Times New Roman" w:hAnsi="Times New Roman"/>
          <w:bCs/>
          <w:i/>
          <w:iCs/>
          <w:szCs w:val="24"/>
          <w:lang w:val="pt-PT"/>
        </w:rPr>
        <w:t>conluio</w:t>
      </w:r>
      <w:r w:rsidR="00080C3E">
        <w:rPr>
          <w:rFonts w:ascii="Times New Roman" w:hAnsi="Times New Roman"/>
          <w:bCs/>
          <w:i/>
          <w:iCs/>
          <w:szCs w:val="24"/>
          <w:lang w:val="pt-PT"/>
        </w:rPr>
        <w:t xml:space="preserve"> (ou colusão)</w:t>
      </w:r>
      <w:r w:rsidRPr="00080C3E">
        <w:rPr>
          <w:rFonts w:ascii="Times New Roman" w:hAnsi="Times New Roman"/>
          <w:bCs/>
          <w:i/>
          <w:iCs/>
          <w:szCs w:val="24"/>
          <w:lang w:val="pt-PT"/>
        </w:rPr>
        <w:t xml:space="preserve"> tácit</w:t>
      </w:r>
      <w:r w:rsidR="00080C3E">
        <w:rPr>
          <w:rFonts w:ascii="Times New Roman" w:hAnsi="Times New Roman"/>
          <w:bCs/>
          <w:i/>
          <w:iCs/>
          <w:szCs w:val="24"/>
          <w:lang w:val="pt-PT"/>
        </w:rPr>
        <w:t>o(a)</w:t>
      </w:r>
      <w:r>
        <w:rPr>
          <w:rFonts w:ascii="Times New Roman" w:hAnsi="Times New Roman"/>
          <w:bCs/>
          <w:szCs w:val="24"/>
          <w:lang w:val="pt-PT"/>
        </w:rPr>
        <w:t>.</w:t>
      </w:r>
    </w:p>
    <w:sectPr w:rsidR="00B54486" w:rsidSect="006F2CD4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0E2FE" w14:textId="77777777" w:rsidR="00E3027C" w:rsidRDefault="00E3027C" w:rsidP="001E7FF3">
      <w:pPr>
        <w:spacing w:after="0" w:line="240" w:lineRule="auto"/>
      </w:pPr>
      <w:r>
        <w:separator/>
      </w:r>
    </w:p>
  </w:endnote>
  <w:endnote w:type="continuationSeparator" w:id="0">
    <w:p w14:paraId="5997DE85" w14:textId="77777777" w:rsidR="00E3027C" w:rsidRDefault="00E3027C" w:rsidP="001E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B99B6" w14:textId="77777777" w:rsidR="00E3027C" w:rsidRDefault="00E3027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43CD">
      <w:rPr>
        <w:noProof/>
      </w:rPr>
      <w:t>8</w:t>
    </w:r>
    <w:r>
      <w:rPr>
        <w:noProof/>
      </w:rPr>
      <w:fldChar w:fldCharType="end"/>
    </w:r>
  </w:p>
  <w:p w14:paraId="0234DCAC" w14:textId="77777777" w:rsidR="00E3027C" w:rsidRDefault="00E30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EE68B" w14:textId="77777777" w:rsidR="00E3027C" w:rsidRDefault="00E3027C" w:rsidP="001E7FF3">
      <w:pPr>
        <w:spacing w:after="0" w:line="240" w:lineRule="auto"/>
      </w:pPr>
      <w:r>
        <w:separator/>
      </w:r>
    </w:p>
  </w:footnote>
  <w:footnote w:type="continuationSeparator" w:id="0">
    <w:p w14:paraId="20F164ED" w14:textId="77777777" w:rsidR="00E3027C" w:rsidRDefault="00E3027C" w:rsidP="001E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7394"/>
    <w:multiLevelType w:val="hybridMultilevel"/>
    <w:tmpl w:val="32F2C336"/>
    <w:lvl w:ilvl="0" w:tplc="6CEC103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725B"/>
    <w:multiLevelType w:val="hybridMultilevel"/>
    <w:tmpl w:val="CF94EA92"/>
    <w:lvl w:ilvl="0" w:tplc="7910B88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B0650"/>
    <w:multiLevelType w:val="hybridMultilevel"/>
    <w:tmpl w:val="CC64D37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F48AA"/>
    <w:multiLevelType w:val="hybridMultilevel"/>
    <w:tmpl w:val="8D9E4CBE"/>
    <w:lvl w:ilvl="0" w:tplc="90F808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E057C"/>
    <w:multiLevelType w:val="hybridMultilevel"/>
    <w:tmpl w:val="4F480086"/>
    <w:lvl w:ilvl="0" w:tplc="851AA2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53AD7"/>
    <w:multiLevelType w:val="hybridMultilevel"/>
    <w:tmpl w:val="621C2822"/>
    <w:lvl w:ilvl="0" w:tplc="1FCE64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C4DC5"/>
    <w:multiLevelType w:val="hybridMultilevel"/>
    <w:tmpl w:val="7CB821C8"/>
    <w:lvl w:ilvl="0" w:tplc="08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70D20"/>
    <w:multiLevelType w:val="hybridMultilevel"/>
    <w:tmpl w:val="4EC44DF2"/>
    <w:lvl w:ilvl="0" w:tplc="995011C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7B0F94"/>
    <w:multiLevelType w:val="hybridMultilevel"/>
    <w:tmpl w:val="89E48D88"/>
    <w:lvl w:ilvl="0" w:tplc="060E8594">
      <w:start w:val="1"/>
      <w:numFmt w:val="lowerLetter"/>
      <w:lvlText w:val="%1)"/>
      <w:lvlJc w:val="left"/>
      <w:pPr>
        <w:ind w:left="720" w:hanging="360"/>
      </w:pPr>
      <w:rPr>
        <w:b/>
        <w:color w:val="auto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E0663"/>
    <w:multiLevelType w:val="hybridMultilevel"/>
    <w:tmpl w:val="48068370"/>
    <w:lvl w:ilvl="0" w:tplc="F616366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DE2DFF"/>
    <w:multiLevelType w:val="hybridMultilevel"/>
    <w:tmpl w:val="89CCCB9A"/>
    <w:lvl w:ilvl="0" w:tplc="6CCC697E">
      <w:start w:val="1"/>
      <w:numFmt w:val="lowerLetter"/>
      <w:lvlText w:val="%1)"/>
      <w:lvlJc w:val="left"/>
      <w:pPr>
        <w:ind w:left="1080" w:hanging="360"/>
      </w:pPr>
      <w:rPr>
        <w:b/>
        <w:bCs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110CA6"/>
    <w:multiLevelType w:val="multilevel"/>
    <w:tmpl w:val="CDBE9BF4"/>
    <w:lvl w:ilvl="0">
      <w:start w:val="1"/>
      <w:numFmt w:val="decimal"/>
      <w:pStyle w:val="Perguntaprincipal"/>
      <w:lvlText w:val="%1."/>
      <w:lvlJc w:val="left"/>
      <w:pPr>
        <w:tabs>
          <w:tab w:val="num" w:pos="284"/>
        </w:tabs>
        <w:ind w:left="227" w:hanging="22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10"/>
        </w:tabs>
        <w:ind w:left="510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0D332FC"/>
    <w:multiLevelType w:val="hybridMultilevel"/>
    <w:tmpl w:val="1FEAD9C0"/>
    <w:lvl w:ilvl="0" w:tplc="5C02104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47716"/>
    <w:multiLevelType w:val="hybridMultilevel"/>
    <w:tmpl w:val="047A37C2"/>
    <w:lvl w:ilvl="0" w:tplc="8130881A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859C3AEC">
      <w:start w:val="1"/>
      <w:numFmt w:val="lowerLetter"/>
      <w:pStyle w:val="Perguntaalinea"/>
      <w:lvlText w:val="%2)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AD64970"/>
    <w:multiLevelType w:val="hybridMultilevel"/>
    <w:tmpl w:val="118CAEB6"/>
    <w:lvl w:ilvl="0" w:tplc="196A5F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E0304"/>
    <w:multiLevelType w:val="hybridMultilevel"/>
    <w:tmpl w:val="C13C8C2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E16F87"/>
    <w:multiLevelType w:val="hybridMultilevel"/>
    <w:tmpl w:val="AA4228D4"/>
    <w:lvl w:ilvl="0" w:tplc="BECE69B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F5C28"/>
    <w:multiLevelType w:val="hybridMultilevel"/>
    <w:tmpl w:val="EEEA3908"/>
    <w:lvl w:ilvl="0" w:tplc="5498BC9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15387"/>
    <w:multiLevelType w:val="hybridMultilevel"/>
    <w:tmpl w:val="9BDCD92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44DB2"/>
    <w:multiLevelType w:val="multilevel"/>
    <w:tmpl w:val="297CFBC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10DFC"/>
    <w:multiLevelType w:val="hybridMultilevel"/>
    <w:tmpl w:val="D9B0F3DC"/>
    <w:lvl w:ilvl="0" w:tplc="BCBC25A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B057C9"/>
    <w:multiLevelType w:val="hybridMultilevel"/>
    <w:tmpl w:val="E892D8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15651"/>
    <w:multiLevelType w:val="hybridMultilevel"/>
    <w:tmpl w:val="5D3E8D0A"/>
    <w:lvl w:ilvl="0" w:tplc="BCBC25A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4A35D7"/>
    <w:multiLevelType w:val="hybridMultilevel"/>
    <w:tmpl w:val="8DA8D4D4"/>
    <w:lvl w:ilvl="0" w:tplc="4F20E5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A6B64"/>
    <w:multiLevelType w:val="hybridMultilevel"/>
    <w:tmpl w:val="A3EAF4A0"/>
    <w:lvl w:ilvl="0" w:tplc="68281E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87ED6"/>
    <w:multiLevelType w:val="hybridMultilevel"/>
    <w:tmpl w:val="347AA6D0"/>
    <w:lvl w:ilvl="0" w:tplc="2BACCBEC">
      <w:start w:val="1"/>
      <w:numFmt w:val="lowerLetter"/>
      <w:lvlText w:val="%1)"/>
      <w:lvlJc w:val="left"/>
      <w:pPr>
        <w:ind w:left="1080" w:hanging="360"/>
      </w:pPr>
      <w:rPr>
        <w:b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503BE8"/>
    <w:multiLevelType w:val="hybridMultilevel"/>
    <w:tmpl w:val="E0CA646C"/>
    <w:lvl w:ilvl="0" w:tplc="1458DF5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D3C7D"/>
    <w:multiLevelType w:val="hybridMultilevel"/>
    <w:tmpl w:val="383A8BBE"/>
    <w:lvl w:ilvl="0" w:tplc="84DC7CAA">
      <w:start w:val="1"/>
      <w:numFmt w:val="lowerLetter"/>
      <w:lvlText w:val="%1)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A4D8B"/>
    <w:multiLevelType w:val="hybridMultilevel"/>
    <w:tmpl w:val="3B4A18BA"/>
    <w:lvl w:ilvl="0" w:tplc="5E649FA6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4FC3C03"/>
    <w:multiLevelType w:val="hybridMultilevel"/>
    <w:tmpl w:val="3B20A9D2"/>
    <w:lvl w:ilvl="0" w:tplc="E3B8A76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5D40ECD8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2"/>
  </w:num>
  <w:num w:numId="3">
    <w:abstractNumId w:val="27"/>
  </w:num>
  <w:num w:numId="4">
    <w:abstractNumId w:val="4"/>
  </w:num>
  <w:num w:numId="5">
    <w:abstractNumId w:val="23"/>
  </w:num>
  <w:num w:numId="6">
    <w:abstractNumId w:val="13"/>
  </w:num>
  <w:num w:numId="7">
    <w:abstractNumId w:val="26"/>
  </w:num>
  <w:num w:numId="8">
    <w:abstractNumId w:val="16"/>
  </w:num>
  <w:num w:numId="9">
    <w:abstractNumId w:val="28"/>
  </w:num>
  <w:num w:numId="10">
    <w:abstractNumId w:val="21"/>
  </w:num>
  <w:num w:numId="11">
    <w:abstractNumId w:val="2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7"/>
  </w:num>
  <w:num w:numId="16">
    <w:abstractNumId w:val="14"/>
  </w:num>
  <w:num w:numId="17">
    <w:abstractNumId w:val="24"/>
  </w:num>
  <w:num w:numId="18">
    <w:abstractNumId w:val="5"/>
  </w:num>
  <w:num w:numId="19">
    <w:abstractNumId w:val="15"/>
  </w:num>
  <w:num w:numId="20">
    <w:abstractNumId w:val="20"/>
  </w:num>
  <w:num w:numId="21">
    <w:abstractNumId w:val="29"/>
  </w:num>
  <w:num w:numId="22">
    <w:abstractNumId w:val="3"/>
  </w:num>
  <w:num w:numId="23">
    <w:abstractNumId w:val="6"/>
  </w:num>
  <w:num w:numId="24">
    <w:abstractNumId w:val="2"/>
  </w:num>
  <w:num w:numId="25">
    <w:abstractNumId w:val="9"/>
  </w:num>
  <w:num w:numId="26">
    <w:abstractNumId w:val="11"/>
  </w:num>
  <w:num w:numId="27">
    <w:abstractNumId w:val="7"/>
  </w:num>
  <w:num w:numId="28">
    <w:abstractNumId w:val="18"/>
  </w:num>
  <w:num w:numId="29">
    <w:abstractNumId w:val="10"/>
  </w:num>
  <w:num w:numId="30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34"/>
    <w:rsid w:val="00011A9C"/>
    <w:rsid w:val="00026304"/>
    <w:rsid w:val="000554C4"/>
    <w:rsid w:val="00055CFE"/>
    <w:rsid w:val="000636B5"/>
    <w:rsid w:val="00070D4B"/>
    <w:rsid w:val="00072CE9"/>
    <w:rsid w:val="00080C3E"/>
    <w:rsid w:val="00081F45"/>
    <w:rsid w:val="00083FA3"/>
    <w:rsid w:val="0008483D"/>
    <w:rsid w:val="000951E8"/>
    <w:rsid w:val="000A5DC1"/>
    <w:rsid w:val="000C04A0"/>
    <w:rsid w:val="000C6A6C"/>
    <w:rsid w:val="000F688E"/>
    <w:rsid w:val="000F7651"/>
    <w:rsid w:val="00104FC5"/>
    <w:rsid w:val="00106625"/>
    <w:rsid w:val="00111C3B"/>
    <w:rsid w:val="0011540C"/>
    <w:rsid w:val="001169F0"/>
    <w:rsid w:val="001339DF"/>
    <w:rsid w:val="001478EB"/>
    <w:rsid w:val="00161C90"/>
    <w:rsid w:val="00171759"/>
    <w:rsid w:val="00181D67"/>
    <w:rsid w:val="00186C09"/>
    <w:rsid w:val="00190C85"/>
    <w:rsid w:val="00192B13"/>
    <w:rsid w:val="001A2B86"/>
    <w:rsid w:val="001B4870"/>
    <w:rsid w:val="001C0378"/>
    <w:rsid w:val="001C7948"/>
    <w:rsid w:val="001D3A16"/>
    <w:rsid w:val="001E7FF3"/>
    <w:rsid w:val="00203EEF"/>
    <w:rsid w:val="00204B77"/>
    <w:rsid w:val="00206144"/>
    <w:rsid w:val="00222894"/>
    <w:rsid w:val="00232FB4"/>
    <w:rsid w:val="00235DFA"/>
    <w:rsid w:val="002443CD"/>
    <w:rsid w:val="00245EC1"/>
    <w:rsid w:val="002578A4"/>
    <w:rsid w:val="002728FE"/>
    <w:rsid w:val="0028755B"/>
    <w:rsid w:val="00290876"/>
    <w:rsid w:val="002A4FA1"/>
    <w:rsid w:val="002B45D2"/>
    <w:rsid w:val="002B62C6"/>
    <w:rsid w:val="002D403B"/>
    <w:rsid w:val="002E2513"/>
    <w:rsid w:val="002F77BC"/>
    <w:rsid w:val="00301E15"/>
    <w:rsid w:val="00305022"/>
    <w:rsid w:val="00324801"/>
    <w:rsid w:val="00324EE9"/>
    <w:rsid w:val="00326E24"/>
    <w:rsid w:val="00332A5D"/>
    <w:rsid w:val="00340E4F"/>
    <w:rsid w:val="00341A27"/>
    <w:rsid w:val="00352DF8"/>
    <w:rsid w:val="0036488C"/>
    <w:rsid w:val="0037577D"/>
    <w:rsid w:val="00377099"/>
    <w:rsid w:val="003849E2"/>
    <w:rsid w:val="00384C31"/>
    <w:rsid w:val="00385528"/>
    <w:rsid w:val="00391AB8"/>
    <w:rsid w:val="00393726"/>
    <w:rsid w:val="003A00EB"/>
    <w:rsid w:val="003A2E86"/>
    <w:rsid w:val="003A427D"/>
    <w:rsid w:val="003B3045"/>
    <w:rsid w:val="003C004C"/>
    <w:rsid w:val="003C785B"/>
    <w:rsid w:val="003D034C"/>
    <w:rsid w:val="003D26D0"/>
    <w:rsid w:val="003D4B29"/>
    <w:rsid w:val="003E19EC"/>
    <w:rsid w:val="003E40CC"/>
    <w:rsid w:val="003E4E7A"/>
    <w:rsid w:val="003E5B87"/>
    <w:rsid w:val="00413E5A"/>
    <w:rsid w:val="00425EB0"/>
    <w:rsid w:val="0043707F"/>
    <w:rsid w:val="00437F54"/>
    <w:rsid w:val="004479A6"/>
    <w:rsid w:val="004518E3"/>
    <w:rsid w:val="0045373D"/>
    <w:rsid w:val="004613C9"/>
    <w:rsid w:val="00470885"/>
    <w:rsid w:val="00477B1D"/>
    <w:rsid w:val="00477BD3"/>
    <w:rsid w:val="004854CC"/>
    <w:rsid w:val="004A15C0"/>
    <w:rsid w:val="004A15F3"/>
    <w:rsid w:val="004B26D9"/>
    <w:rsid w:val="004E5DA6"/>
    <w:rsid w:val="004F56A5"/>
    <w:rsid w:val="004F5D34"/>
    <w:rsid w:val="00500B04"/>
    <w:rsid w:val="00516D96"/>
    <w:rsid w:val="00517E2E"/>
    <w:rsid w:val="00520922"/>
    <w:rsid w:val="00530B56"/>
    <w:rsid w:val="00531CE6"/>
    <w:rsid w:val="00550342"/>
    <w:rsid w:val="00556729"/>
    <w:rsid w:val="00561C17"/>
    <w:rsid w:val="00561D62"/>
    <w:rsid w:val="0058269A"/>
    <w:rsid w:val="00583E8D"/>
    <w:rsid w:val="0059137C"/>
    <w:rsid w:val="005A4D18"/>
    <w:rsid w:val="005A7AFD"/>
    <w:rsid w:val="005B04E0"/>
    <w:rsid w:val="005B2195"/>
    <w:rsid w:val="005C258C"/>
    <w:rsid w:val="005C55E7"/>
    <w:rsid w:val="005D13CF"/>
    <w:rsid w:val="005D586D"/>
    <w:rsid w:val="005F3E11"/>
    <w:rsid w:val="005F75FE"/>
    <w:rsid w:val="006027A6"/>
    <w:rsid w:val="00604796"/>
    <w:rsid w:val="006132B3"/>
    <w:rsid w:val="006212B7"/>
    <w:rsid w:val="0063672E"/>
    <w:rsid w:val="00663846"/>
    <w:rsid w:val="006777F8"/>
    <w:rsid w:val="00683D1B"/>
    <w:rsid w:val="006914D1"/>
    <w:rsid w:val="00697F56"/>
    <w:rsid w:val="006A404A"/>
    <w:rsid w:val="006A62CA"/>
    <w:rsid w:val="006B35CC"/>
    <w:rsid w:val="006B5E8F"/>
    <w:rsid w:val="006C04CE"/>
    <w:rsid w:val="006C1617"/>
    <w:rsid w:val="006C6762"/>
    <w:rsid w:val="006D02A8"/>
    <w:rsid w:val="006E2B7A"/>
    <w:rsid w:val="006E3A58"/>
    <w:rsid w:val="006E66A9"/>
    <w:rsid w:val="006F2CD4"/>
    <w:rsid w:val="006F7E0C"/>
    <w:rsid w:val="00711A2F"/>
    <w:rsid w:val="00733A4C"/>
    <w:rsid w:val="00741796"/>
    <w:rsid w:val="0074359D"/>
    <w:rsid w:val="00762187"/>
    <w:rsid w:val="0076589F"/>
    <w:rsid w:val="00793DB3"/>
    <w:rsid w:val="0079763B"/>
    <w:rsid w:val="007B4B68"/>
    <w:rsid w:val="007C5F02"/>
    <w:rsid w:val="007C79B6"/>
    <w:rsid w:val="007D2F52"/>
    <w:rsid w:val="007E4E95"/>
    <w:rsid w:val="007F1C8A"/>
    <w:rsid w:val="0080147B"/>
    <w:rsid w:val="008218DD"/>
    <w:rsid w:val="00826B56"/>
    <w:rsid w:val="008338C3"/>
    <w:rsid w:val="00865E32"/>
    <w:rsid w:val="008676C5"/>
    <w:rsid w:val="00875322"/>
    <w:rsid w:val="00876890"/>
    <w:rsid w:val="008840D6"/>
    <w:rsid w:val="00885AA5"/>
    <w:rsid w:val="00885C2C"/>
    <w:rsid w:val="00887B0B"/>
    <w:rsid w:val="008914AB"/>
    <w:rsid w:val="00897595"/>
    <w:rsid w:val="008B353D"/>
    <w:rsid w:val="008B5B6F"/>
    <w:rsid w:val="008C3B14"/>
    <w:rsid w:val="008D3167"/>
    <w:rsid w:val="008F1492"/>
    <w:rsid w:val="008F559E"/>
    <w:rsid w:val="008F5C97"/>
    <w:rsid w:val="009021B6"/>
    <w:rsid w:val="00904520"/>
    <w:rsid w:val="009063CA"/>
    <w:rsid w:val="00906835"/>
    <w:rsid w:val="009210B6"/>
    <w:rsid w:val="0092198E"/>
    <w:rsid w:val="009255E5"/>
    <w:rsid w:val="00926B92"/>
    <w:rsid w:val="00962AB1"/>
    <w:rsid w:val="00964572"/>
    <w:rsid w:val="00965476"/>
    <w:rsid w:val="0097675E"/>
    <w:rsid w:val="00991BEC"/>
    <w:rsid w:val="00994F04"/>
    <w:rsid w:val="009A0F4D"/>
    <w:rsid w:val="009B2F6D"/>
    <w:rsid w:val="009C5D79"/>
    <w:rsid w:val="009D4940"/>
    <w:rsid w:val="009D76D0"/>
    <w:rsid w:val="009D7905"/>
    <w:rsid w:val="009E52DB"/>
    <w:rsid w:val="009F378C"/>
    <w:rsid w:val="009F6AAA"/>
    <w:rsid w:val="00A05C64"/>
    <w:rsid w:val="00A26E50"/>
    <w:rsid w:val="00A273F7"/>
    <w:rsid w:val="00A33652"/>
    <w:rsid w:val="00A46829"/>
    <w:rsid w:val="00A5028E"/>
    <w:rsid w:val="00A627BB"/>
    <w:rsid w:val="00A63E01"/>
    <w:rsid w:val="00A65248"/>
    <w:rsid w:val="00A8031F"/>
    <w:rsid w:val="00A841B8"/>
    <w:rsid w:val="00A8571D"/>
    <w:rsid w:val="00A92B13"/>
    <w:rsid w:val="00AA58F9"/>
    <w:rsid w:val="00AB19ED"/>
    <w:rsid w:val="00B023B7"/>
    <w:rsid w:val="00B07141"/>
    <w:rsid w:val="00B14618"/>
    <w:rsid w:val="00B1701A"/>
    <w:rsid w:val="00B31946"/>
    <w:rsid w:val="00B40F38"/>
    <w:rsid w:val="00B437A2"/>
    <w:rsid w:val="00B52D07"/>
    <w:rsid w:val="00B54486"/>
    <w:rsid w:val="00B54682"/>
    <w:rsid w:val="00B81A07"/>
    <w:rsid w:val="00BA6C6A"/>
    <w:rsid w:val="00BD1547"/>
    <w:rsid w:val="00BE4AC9"/>
    <w:rsid w:val="00BF0B17"/>
    <w:rsid w:val="00C167A1"/>
    <w:rsid w:val="00C3407A"/>
    <w:rsid w:val="00C3747A"/>
    <w:rsid w:val="00C450BB"/>
    <w:rsid w:val="00C57606"/>
    <w:rsid w:val="00C65E0E"/>
    <w:rsid w:val="00C73E2D"/>
    <w:rsid w:val="00C77DF2"/>
    <w:rsid w:val="00C84095"/>
    <w:rsid w:val="00C93E11"/>
    <w:rsid w:val="00CA4E84"/>
    <w:rsid w:val="00CB2EF6"/>
    <w:rsid w:val="00CC08CA"/>
    <w:rsid w:val="00CC5306"/>
    <w:rsid w:val="00CD37F7"/>
    <w:rsid w:val="00CF463A"/>
    <w:rsid w:val="00D02EFB"/>
    <w:rsid w:val="00D05B58"/>
    <w:rsid w:val="00D242D1"/>
    <w:rsid w:val="00D264DF"/>
    <w:rsid w:val="00D460E9"/>
    <w:rsid w:val="00D47959"/>
    <w:rsid w:val="00D5142A"/>
    <w:rsid w:val="00D57E44"/>
    <w:rsid w:val="00D8425E"/>
    <w:rsid w:val="00D86108"/>
    <w:rsid w:val="00DD0C73"/>
    <w:rsid w:val="00DE167B"/>
    <w:rsid w:val="00DF4DCF"/>
    <w:rsid w:val="00E00F09"/>
    <w:rsid w:val="00E044A0"/>
    <w:rsid w:val="00E068C2"/>
    <w:rsid w:val="00E20540"/>
    <w:rsid w:val="00E207E6"/>
    <w:rsid w:val="00E26D88"/>
    <w:rsid w:val="00E3027C"/>
    <w:rsid w:val="00E332C1"/>
    <w:rsid w:val="00E430EA"/>
    <w:rsid w:val="00E51DDB"/>
    <w:rsid w:val="00E70570"/>
    <w:rsid w:val="00E95045"/>
    <w:rsid w:val="00EA07A0"/>
    <w:rsid w:val="00EA2D32"/>
    <w:rsid w:val="00EA443F"/>
    <w:rsid w:val="00EA4E55"/>
    <w:rsid w:val="00EB62C5"/>
    <w:rsid w:val="00ED21C1"/>
    <w:rsid w:val="00EE047A"/>
    <w:rsid w:val="00EF38B4"/>
    <w:rsid w:val="00EF3A06"/>
    <w:rsid w:val="00EF6CA6"/>
    <w:rsid w:val="00F02E2B"/>
    <w:rsid w:val="00F056D2"/>
    <w:rsid w:val="00F139AF"/>
    <w:rsid w:val="00F239F7"/>
    <w:rsid w:val="00F23DEF"/>
    <w:rsid w:val="00F25285"/>
    <w:rsid w:val="00F313BC"/>
    <w:rsid w:val="00F3149B"/>
    <w:rsid w:val="00F34882"/>
    <w:rsid w:val="00F50732"/>
    <w:rsid w:val="00F5694B"/>
    <w:rsid w:val="00F57DE5"/>
    <w:rsid w:val="00F61133"/>
    <w:rsid w:val="00F659DD"/>
    <w:rsid w:val="00F66C71"/>
    <w:rsid w:val="00FA5949"/>
    <w:rsid w:val="00FA5CB1"/>
    <w:rsid w:val="00FB6304"/>
    <w:rsid w:val="00FC0058"/>
    <w:rsid w:val="00FD1DAE"/>
    <w:rsid w:val="00FD4877"/>
    <w:rsid w:val="00FF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47C8"/>
  <w15:docId w15:val="{20559008-B7B6-49F2-938A-D595926E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D3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5C2C"/>
    <w:pPr>
      <w:keepNext/>
      <w:spacing w:after="0" w:line="360" w:lineRule="auto"/>
      <w:outlineLvl w:val="0"/>
    </w:pPr>
    <w:rPr>
      <w:rFonts w:ascii="Times New Roman" w:eastAsia="MS Mincho" w:hAnsi="Times New Roman"/>
      <w:sz w:val="24"/>
      <w:szCs w:val="20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D34"/>
    <w:pPr>
      <w:ind w:left="720"/>
      <w:contextualSpacing/>
    </w:pPr>
  </w:style>
  <w:style w:type="paragraph" w:customStyle="1" w:styleId="Formato1">
    <w:name w:val="Formato1"/>
    <w:basedOn w:val="Normal"/>
    <w:rsid w:val="00964572"/>
    <w:pPr>
      <w:spacing w:after="120" w:line="360" w:lineRule="auto"/>
      <w:jc w:val="both"/>
    </w:pPr>
    <w:rPr>
      <w:rFonts w:ascii="Times New Roman" w:eastAsia="Times New Roman" w:hAnsi="Times New Roman"/>
      <w:sz w:val="24"/>
      <w:szCs w:val="20"/>
      <w:lang w:val="pt-PT" w:eastAsia="pt-PT"/>
    </w:rPr>
  </w:style>
  <w:style w:type="table" w:styleId="TableGrid">
    <w:name w:val="Table Grid"/>
    <w:basedOn w:val="TableNormal"/>
    <w:uiPriority w:val="39"/>
    <w:rsid w:val="00964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57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7FF3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1E7FF3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E7FF3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1E7FF3"/>
    <w:rPr>
      <w:sz w:val="22"/>
      <w:szCs w:val="22"/>
      <w:lang w:val="en-US" w:eastAsia="en-US"/>
    </w:rPr>
  </w:style>
  <w:style w:type="paragraph" w:customStyle="1" w:styleId="MCQList1">
    <w:name w:val="MCQ_List1"/>
    <w:basedOn w:val="Normal"/>
    <w:link w:val="MCQList1Char"/>
    <w:rsid w:val="00F61133"/>
    <w:pPr>
      <w:keepNext/>
      <w:keepLines/>
      <w:tabs>
        <w:tab w:val="right" w:pos="270"/>
        <w:tab w:val="left" w:pos="450"/>
      </w:tabs>
      <w:spacing w:before="200" w:after="60"/>
      <w:ind w:left="450" w:hanging="450"/>
      <w:outlineLvl w:val="2"/>
    </w:pPr>
    <w:rPr>
      <w:rFonts w:ascii="Times" w:hAnsi="Times"/>
      <w:snapToGrid w:val="0"/>
      <w:lang w:val="pt-PT"/>
    </w:rPr>
  </w:style>
  <w:style w:type="table" w:customStyle="1" w:styleId="TableGrid2">
    <w:name w:val="Table Grid2"/>
    <w:basedOn w:val="TableNormal"/>
    <w:next w:val="TableGrid"/>
    <w:rsid w:val="003849E2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9D790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9"/>
    <w:rsid w:val="00885C2C"/>
    <w:rPr>
      <w:rFonts w:ascii="Times New Roman" w:eastAsia="MS Mincho" w:hAnsi="Times New Roman"/>
      <w:sz w:val="24"/>
      <w:lang w:eastAsia="en-US"/>
    </w:rPr>
  </w:style>
  <w:style w:type="paragraph" w:styleId="NormalWeb">
    <w:name w:val="Normal (Web)"/>
    <w:basedOn w:val="Normal"/>
    <w:uiPriority w:val="99"/>
    <w:rsid w:val="00885C2C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204B77"/>
  </w:style>
  <w:style w:type="paragraph" w:customStyle="1" w:styleId="Perguntaalinea">
    <w:name w:val="Pergunta_alinea"/>
    <w:basedOn w:val="Normal"/>
    <w:rsid w:val="00B40F38"/>
    <w:pPr>
      <w:numPr>
        <w:ilvl w:val="1"/>
        <w:numId w:val="6"/>
      </w:numPr>
      <w:spacing w:after="0" w:line="240" w:lineRule="auto"/>
    </w:pPr>
    <w:rPr>
      <w:rFonts w:ascii="Times New Roman" w:eastAsia="MS Mincho" w:hAnsi="Times New Roman"/>
      <w:noProof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4B26D9"/>
    <w:pPr>
      <w:widowControl w:val="0"/>
      <w:autoSpaceDE w:val="0"/>
      <w:autoSpaceDN w:val="0"/>
      <w:spacing w:before="56" w:after="0" w:line="240" w:lineRule="auto"/>
      <w:jc w:val="center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826B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26B56"/>
    <w:rPr>
      <w:rFonts w:ascii="Times New Roman" w:eastAsia="Times New Roman" w:hAnsi="Times New Roman"/>
      <w:sz w:val="21"/>
      <w:szCs w:val="21"/>
      <w:lang w:val="en-US" w:eastAsia="en-US"/>
    </w:rPr>
  </w:style>
  <w:style w:type="paragraph" w:customStyle="1" w:styleId="Perguntaprincipal">
    <w:name w:val="Pergunta_principal"/>
    <w:basedOn w:val="Normal"/>
    <w:link w:val="PerguntaprincipalCarcter"/>
    <w:rsid w:val="00EA4E55"/>
    <w:pPr>
      <w:keepNext/>
      <w:numPr>
        <w:numId w:val="26"/>
      </w:numPr>
      <w:spacing w:before="180" w:after="60" w:line="240" w:lineRule="atLeast"/>
    </w:pPr>
    <w:rPr>
      <w:rFonts w:ascii="Times New Roman" w:eastAsia="MS Mincho" w:hAnsi="Times New Roman"/>
      <w:b/>
      <w:noProof/>
      <w:sz w:val="20"/>
      <w:szCs w:val="20"/>
      <w:lang w:val="pt-PT"/>
    </w:rPr>
  </w:style>
  <w:style w:type="character" w:customStyle="1" w:styleId="PerguntaprincipalCarcter">
    <w:name w:val="Pergunta_principal Carácter"/>
    <w:link w:val="Perguntaprincipal"/>
    <w:locked/>
    <w:rsid w:val="00EA4E55"/>
    <w:rPr>
      <w:rFonts w:ascii="Times New Roman" w:eastAsia="MS Mincho" w:hAnsi="Times New Roman"/>
      <w:b/>
      <w:noProof/>
      <w:lang w:eastAsia="en-US"/>
    </w:rPr>
  </w:style>
  <w:style w:type="character" w:customStyle="1" w:styleId="MCQList1Char">
    <w:name w:val="MCQ_List1 Char"/>
    <w:basedOn w:val="DefaultParagraphFont"/>
    <w:link w:val="MCQList1"/>
    <w:rsid w:val="00477B1D"/>
    <w:rPr>
      <w:rFonts w:ascii="Times" w:hAnsi="Times"/>
      <w:snapToGrid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1302</Words>
  <Characters>7032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Economia I; 2012/2013 (1º semestre)</vt:lpstr>
      <vt:lpstr>Economia I; 2012/2013 (1º semestre)</vt:lpstr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Economia I; 2012/2013 (1º semestre)</dc:title>
  <dc:subject/>
  <dc:creator>Zorro</dc:creator>
  <cp:keywords/>
  <cp:lastModifiedBy>fnunes</cp:lastModifiedBy>
  <cp:revision>9</cp:revision>
  <cp:lastPrinted>2017-01-03T17:58:00Z</cp:lastPrinted>
  <dcterms:created xsi:type="dcterms:W3CDTF">2019-12-13T12:29:00Z</dcterms:created>
  <dcterms:modified xsi:type="dcterms:W3CDTF">2020-01-06T12:29:00Z</dcterms:modified>
</cp:coreProperties>
</file>